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51" w:rsidRPr="00290AE5" w:rsidRDefault="007D5484" w:rsidP="00C30A51">
      <w:pPr>
        <w:jc w:val="center"/>
        <w:rPr>
          <w:rFonts w:ascii="Times New Roman" w:hAnsi="Times New Roman" w:cs="Times New Roman"/>
          <w:b/>
          <w:sz w:val="32"/>
          <w:szCs w:val="32"/>
        </w:rPr>
      </w:pPr>
      <w:r w:rsidRPr="00290AE5">
        <w:rPr>
          <w:rFonts w:ascii="Times New Roman" w:hAnsi="Times New Roman" w:cs="Times New Roman"/>
          <w:b/>
          <w:sz w:val="32"/>
          <w:szCs w:val="32"/>
        </w:rPr>
        <w:t xml:space="preserve">Requisiti e norme per </w:t>
      </w:r>
      <w:r w:rsidR="00C30A51" w:rsidRPr="00290AE5">
        <w:rPr>
          <w:rFonts w:ascii="Times New Roman" w:hAnsi="Times New Roman" w:cs="Times New Roman"/>
          <w:b/>
          <w:sz w:val="32"/>
          <w:szCs w:val="32"/>
        </w:rPr>
        <w:t xml:space="preserve">‘iscrizione all’Albo d’oro di </w:t>
      </w:r>
      <w:r w:rsidRPr="00290AE5">
        <w:rPr>
          <w:rFonts w:ascii="Times New Roman" w:hAnsi="Times New Roman" w:cs="Times New Roman"/>
          <w:b/>
          <w:sz w:val="32"/>
          <w:szCs w:val="32"/>
        </w:rPr>
        <w:t>A.M.O.P.A</w:t>
      </w:r>
      <w:r w:rsidR="00C30A51" w:rsidRPr="00290AE5">
        <w:rPr>
          <w:rFonts w:ascii="Times New Roman" w:hAnsi="Times New Roman" w:cs="Times New Roman"/>
          <w:b/>
          <w:sz w:val="32"/>
          <w:szCs w:val="32"/>
        </w:rPr>
        <w:t xml:space="preserve"> ITALIA</w:t>
      </w:r>
    </w:p>
    <w:p w:rsidR="00290AE5" w:rsidRDefault="00290AE5" w:rsidP="00C30A51">
      <w:pPr>
        <w:jc w:val="both"/>
        <w:rPr>
          <w:rFonts w:ascii="Times New Roman" w:eastAsia="Times New Roman" w:hAnsi="Times New Roman" w:cs="Times New Roman"/>
          <w:sz w:val="24"/>
          <w:szCs w:val="24"/>
          <w:lang w:eastAsia="it-IT"/>
        </w:rPr>
      </w:pPr>
    </w:p>
    <w:p w:rsidR="009F0EE5" w:rsidRPr="00290AE5" w:rsidRDefault="007D5484" w:rsidP="00C30A51">
      <w:pPr>
        <w:jc w:val="both"/>
        <w:rPr>
          <w:rFonts w:ascii="Times New Roman" w:eastAsia="Times New Roman" w:hAnsi="Times New Roman" w:cs="Times New Roman"/>
          <w:sz w:val="24"/>
          <w:szCs w:val="24"/>
          <w:lang w:eastAsia="it-IT"/>
        </w:rPr>
      </w:pPr>
      <w:r w:rsidRPr="00290AE5">
        <w:rPr>
          <w:rFonts w:ascii="Times New Roman" w:eastAsia="Times New Roman" w:hAnsi="Times New Roman" w:cs="Times New Roman"/>
          <w:sz w:val="24"/>
          <w:szCs w:val="24"/>
          <w:lang w:eastAsia="it-IT"/>
        </w:rPr>
        <w:t>L’evento è incentrato sulla valorizzazione degli alunni/e, del loro impegno, del loro amore per la lingua francese, per questo i loro nomi sarann</w:t>
      </w:r>
      <w:r w:rsidR="00C30A51" w:rsidRPr="00290AE5">
        <w:rPr>
          <w:rFonts w:ascii="Times New Roman" w:eastAsia="Times New Roman" w:hAnsi="Times New Roman" w:cs="Times New Roman"/>
          <w:sz w:val="24"/>
          <w:szCs w:val="24"/>
          <w:lang w:eastAsia="it-IT"/>
        </w:rPr>
        <w:t>o iscritti nell’Albo d’oro di A.M</w:t>
      </w:r>
      <w:r w:rsidRPr="00290AE5">
        <w:rPr>
          <w:rFonts w:ascii="Times New Roman" w:eastAsia="Times New Roman" w:hAnsi="Times New Roman" w:cs="Times New Roman"/>
          <w:sz w:val="24"/>
          <w:szCs w:val="24"/>
          <w:lang w:eastAsia="it-IT"/>
        </w:rPr>
        <w:t xml:space="preserve">.O.P.A. </w:t>
      </w:r>
      <w:r w:rsidR="00C30A51" w:rsidRPr="00290AE5">
        <w:rPr>
          <w:rFonts w:ascii="Times New Roman" w:eastAsia="Times New Roman" w:hAnsi="Times New Roman" w:cs="Times New Roman"/>
          <w:sz w:val="24"/>
          <w:szCs w:val="24"/>
          <w:lang w:eastAsia="it-IT"/>
        </w:rPr>
        <w:t>ITALIA</w:t>
      </w:r>
    </w:p>
    <w:p w:rsidR="00825896" w:rsidRPr="00290AE5" w:rsidRDefault="00825896" w:rsidP="00035228">
      <w:pPr>
        <w:pStyle w:val="Paragrafoelenco"/>
        <w:numPr>
          <w:ilvl w:val="0"/>
          <w:numId w:val="4"/>
        </w:numPr>
        <w:spacing w:after="0" w:line="240" w:lineRule="auto"/>
        <w:jc w:val="both"/>
        <w:rPr>
          <w:rFonts w:ascii="Times New Roman" w:eastAsia="Times New Roman" w:hAnsi="Times New Roman" w:cs="Times New Roman"/>
          <w:sz w:val="24"/>
          <w:szCs w:val="24"/>
          <w:lang w:eastAsia="it-IT"/>
        </w:rPr>
      </w:pPr>
      <w:r w:rsidRPr="00290AE5">
        <w:rPr>
          <w:rFonts w:ascii="Times New Roman" w:eastAsia="Times New Roman" w:hAnsi="Times New Roman" w:cs="Times New Roman"/>
          <w:sz w:val="24"/>
          <w:szCs w:val="24"/>
          <w:lang w:eastAsia="it-IT"/>
        </w:rPr>
        <w:t xml:space="preserve">Si intende per eccellenza un alunno/a che abbia riportato allo scrutinio finale dell’anno precedente una votazione </w:t>
      </w:r>
      <w:r w:rsidRPr="00290AE5">
        <w:rPr>
          <w:rFonts w:ascii="Times New Roman" w:eastAsia="Times New Roman" w:hAnsi="Times New Roman" w:cs="Times New Roman"/>
          <w:b/>
          <w:sz w:val="24"/>
          <w:szCs w:val="24"/>
          <w:lang w:eastAsia="it-IT"/>
        </w:rPr>
        <w:t xml:space="preserve">non inferiore a 10/10 </w:t>
      </w:r>
      <w:r w:rsidRPr="00290AE5">
        <w:rPr>
          <w:rFonts w:ascii="Times New Roman" w:eastAsia="Times New Roman" w:hAnsi="Times New Roman" w:cs="Times New Roman"/>
          <w:sz w:val="24"/>
          <w:szCs w:val="24"/>
          <w:lang w:eastAsia="it-IT"/>
        </w:rPr>
        <w:t xml:space="preserve">per quanto riguarda sia la scuola secondaria di primo grado sia il primo biennio della scuola secondaria di secondo grado.  Per il triennio successivo, invece l’eccellenza si intende con una votazione </w:t>
      </w:r>
      <w:r w:rsidRPr="00290AE5">
        <w:rPr>
          <w:rFonts w:ascii="Times New Roman" w:eastAsia="Times New Roman" w:hAnsi="Times New Roman" w:cs="Times New Roman"/>
          <w:b/>
          <w:sz w:val="24"/>
          <w:szCs w:val="24"/>
          <w:lang w:eastAsia="it-IT"/>
        </w:rPr>
        <w:t>almeno di 9/10</w:t>
      </w:r>
      <w:r w:rsidRPr="00290AE5">
        <w:rPr>
          <w:rFonts w:ascii="Times New Roman" w:eastAsia="Times New Roman" w:hAnsi="Times New Roman" w:cs="Times New Roman"/>
          <w:sz w:val="24"/>
          <w:szCs w:val="24"/>
          <w:lang w:eastAsia="it-IT"/>
        </w:rPr>
        <w:t>.</w:t>
      </w:r>
    </w:p>
    <w:p w:rsidR="007D5484" w:rsidRPr="00290AE5" w:rsidRDefault="007D5484" w:rsidP="00035228">
      <w:pPr>
        <w:pStyle w:val="Paragrafoelenco"/>
        <w:numPr>
          <w:ilvl w:val="0"/>
          <w:numId w:val="4"/>
        </w:numPr>
        <w:spacing w:after="0" w:line="240" w:lineRule="auto"/>
        <w:jc w:val="both"/>
        <w:rPr>
          <w:rFonts w:ascii="Times New Roman" w:eastAsia="Times New Roman" w:hAnsi="Times New Roman" w:cs="Times New Roman"/>
          <w:sz w:val="24"/>
          <w:szCs w:val="24"/>
          <w:lang w:eastAsia="it-IT"/>
        </w:rPr>
      </w:pPr>
      <w:r w:rsidRPr="00290AE5">
        <w:rPr>
          <w:rFonts w:ascii="Times New Roman" w:eastAsia="Times New Roman" w:hAnsi="Times New Roman" w:cs="Times New Roman"/>
          <w:sz w:val="24"/>
          <w:szCs w:val="24"/>
          <w:lang w:eastAsia="it-IT"/>
        </w:rPr>
        <w:t xml:space="preserve">Potranno essere selezionate non più di due eccellenze per classe, tuttavia, al fine di offrire una norma meno rigida, se, per esempio, un docente ha in tutto 5 classi, può selezionare  10 nominativi in totale, equilibrando così classi con maggior numero di eccellenze con classi che invece, complessivamente, sono meno brillanti. In sostanza, si tratta sempre di due alunni/e, tenendo però conto del numero globale degli/delle alunni/e di ogni docente. </w:t>
      </w:r>
    </w:p>
    <w:p w:rsidR="007D5484" w:rsidRDefault="008B5F9B" w:rsidP="00035228">
      <w:pPr>
        <w:pStyle w:val="NormaleWeb"/>
        <w:numPr>
          <w:ilvl w:val="0"/>
          <w:numId w:val="4"/>
        </w:numPr>
        <w:spacing w:before="0" w:beforeAutospacing="0" w:after="0" w:afterAutospacing="0"/>
        <w:jc w:val="both"/>
      </w:pPr>
      <w:r w:rsidRPr="00290AE5">
        <w:t>Q</w:t>
      </w:r>
      <w:r w:rsidR="007D5484" w:rsidRPr="00290AE5">
        <w:t xml:space="preserve">ualora un insegnante superi il tetto previsto, si fa appello al buon senso ed alla capacità di discernere uno spessore fatto di intelligenza, capacità, passione ed interesse perché questo riconoscimento può essere conferito solo a vere eccellenze nel senso più profondo del termine. Va da sé che si può partecipare solo una volta durante il proprio corso di studi a questa prestigiosa competizione. </w:t>
      </w:r>
    </w:p>
    <w:p w:rsidR="000B2009" w:rsidRPr="00290AE5" w:rsidRDefault="000B2009" w:rsidP="00035228">
      <w:pPr>
        <w:pStyle w:val="NormaleWeb"/>
        <w:numPr>
          <w:ilvl w:val="0"/>
          <w:numId w:val="4"/>
        </w:numPr>
        <w:spacing w:before="0" w:beforeAutospacing="0" w:after="0" w:afterAutospacing="0"/>
        <w:jc w:val="both"/>
      </w:pPr>
      <w:r>
        <w:t>Gli/le alunni/e diplomati nell’a</w:t>
      </w:r>
      <w:r w:rsidR="003E606A">
        <w:t xml:space="preserve">nno scolastico 2017/18 </w:t>
      </w:r>
      <w:r>
        <w:t>possono essere proposti</w:t>
      </w:r>
      <w:r w:rsidR="003E606A">
        <w:t xml:space="preserve"> per l’iscrizione all’Albo d’Oro, a cura dei rispettivi ex-docenti.</w:t>
      </w:r>
    </w:p>
    <w:p w:rsidR="007D5484" w:rsidRPr="00290AE5" w:rsidRDefault="007D5484" w:rsidP="00035228">
      <w:pPr>
        <w:pStyle w:val="Paragrafoelenco"/>
        <w:numPr>
          <w:ilvl w:val="0"/>
          <w:numId w:val="4"/>
        </w:numPr>
        <w:spacing w:after="0" w:line="240" w:lineRule="auto"/>
        <w:jc w:val="both"/>
        <w:rPr>
          <w:rFonts w:ascii="Times New Roman" w:eastAsia="Times New Roman" w:hAnsi="Times New Roman" w:cs="Times New Roman"/>
          <w:sz w:val="24"/>
          <w:szCs w:val="24"/>
          <w:lang w:eastAsia="it-IT"/>
        </w:rPr>
      </w:pPr>
      <w:r w:rsidRPr="00290AE5">
        <w:rPr>
          <w:rFonts w:ascii="Times New Roman" w:eastAsia="Times New Roman" w:hAnsi="Times New Roman" w:cs="Times New Roman"/>
          <w:sz w:val="24"/>
          <w:szCs w:val="24"/>
          <w:lang w:eastAsia="it-IT"/>
        </w:rPr>
        <w:t xml:space="preserve">In virtù della ricorrenza annuale dell’iniziativa è possibile mantenere ottimi livelli di interesse per lo studio della lingua francese, e quindi, per rientrare nei limiti stabiliti, chi non sarà premiato quest’anno potrà esserlo l’anno successivo. Attività ludiche (teatro, musica, poesia, elaborati multimediali e quant’altro) sono le benvenute non solo per rendere più viva la cerimonia </w:t>
      </w:r>
      <w:r w:rsidR="00760D41">
        <w:rPr>
          <w:rFonts w:ascii="Times New Roman" w:eastAsia="Times New Roman" w:hAnsi="Times New Roman" w:cs="Times New Roman"/>
          <w:sz w:val="24"/>
          <w:szCs w:val="24"/>
          <w:lang w:eastAsia="it-IT"/>
        </w:rPr>
        <w:t xml:space="preserve">di premiazione </w:t>
      </w:r>
      <w:bookmarkStart w:id="0" w:name="_GoBack"/>
      <w:bookmarkEnd w:id="0"/>
      <w:r w:rsidRPr="00290AE5">
        <w:rPr>
          <w:rFonts w:ascii="Times New Roman" w:eastAsia="Times New Roman" w:hAnsi="Times New Roman" w:cs="Times New Roman"/>
          <w:sz w:val="24"/>
          <w:szCs w:val="24"/>
          <w:lang w:eastAsia="it-IT"/>
        </w:rPr>
        <w:t>ma soprattutto per coinvolgere tanto a breve quanto a lungo termine gli/le alunni/e, tutto ciò può rappresentare quella marcia in più che fa sì che, a parità di voto,  sia segnalato un alunno/a anziché un altro/a.</w:t>
      </w:r>
    </w:p>
    <w:p w:rsidR="00832345" w:rsidRPr="00290AE5" w:rsidRDefault="00832345" w:rsidP="008B5F9B">
      <w:pPr>
        <w:pStyle w:val="Paragrafoelenco"/>
        <w:spacing w:after="0" w:line="240" w:lineRule="auto"/>
        <w:ind w:left="1440" w:firstLine="709"/>
        <w:jc w:val="both"/>
        <w:rPr>
          <w:rFonts w:ascii="Times New Roman" w:eastAsia="Times New Roman" w:hAnsi="Times New Roman" w:cs="Times New Roman"/>
          <w:sz w:val="24"/>
          <w:szCs w:val="24"/>
          <w:lang w:eastAsia="it-IT"/>
        </w:rPr>
      </w:pPr>
    </w:p>
    <w:p w:rsidR="007D5484" w:rsidRPr="00290AE5" w:rsidRDefault="007D5484" w:rsidP="007D5484">
      <w:pPr>
        <w:jc w:val="both"/>
        <w:rPr>
          <w:rFonts w:ascii="Times New Roman" w:hAnsi="Times New Roman" w:cs="Times New Roman"/>
          <w:sz w:val="24"/>
          <w:szCs w:val="24"/>
        </w:rPr>
      </w:pPr>
    </w:p>
    <w:sectPr w:rsidR="007D5484" w:rsidRPr="00290AE5" w:rsidSect="006F1A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B2"/>
    <w:multiLevelType w:val="hybridMultilevel"/>
    <w:tmpl w:val="892E26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E536419"/>
    <w:multiLevelType w:val="hybridMultilevel"/>
    <w:tmpl w:val="A0AEAD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9B70550"/>
    <w:multiLevelType w:val="hybridMultilevel"/>
    <w:tmpl w:val="206A0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283"/>
  <w:characterSpacingControl w:val="doNotCompress"/>
  <w:compat/>
  <w:rsids>
    <w:rsidRoot w:val="007D5484"/>
    <w:rsid w:val="00035228"/>
    <w:rsid w:val="000B2009"/>
    <w:rsid w:val="00226755"/>
    <w:rsid w:val="00290AE5"/>
    <w:rsid w:val="003E606A"/>
    <w:rsid w:val="0043797F"/>
    <w:rsid w:val="004D5762"/>
    <w:rsid w:val="00592F48"/>
    <w:rsid w:val="0065590B"/>
    <w:rsid w:val="006F1A50"/>
    <w:rsid w:val="00760D41"/>
    <w:rsid w:val="007D5484"/>
    <w:rsid w:val="00825896"/>
    <w:rsid w:val="00832345"/>
    <w:rsid w:val="008B5F9B"/>
    <w:rsid w:val="008D0A39"/>
    <w:rsid w:val="00924DD3"/>
    <w:rsid w:val="009F0EE5"/>
    <w:rsid w:val="00C30A51"/>
    <w:rsid w:val="00E57D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A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54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D5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54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D548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Luisa</cp:lastModifiedBy>
  <cp:revision>2</cp:revision>
  <dcterms:created xsi:type="dcterms:W3CDTF">2018-12-07T09:19:00Z</dcterms:created>
  <dcterms:modified xsi:type="dcterms:W3CDTF">2018-12-07T09:19:00Z</dcterms:modified>
</cp:coreProperties>
</file>