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1E" w:rsidRDefault="0046211E" w:rsidP="0046211E">
      <w:pPr>
        <w:spacing w:before="100" w:beforeAutospacing="1" w:after="100" w:afterAutospacing="1"/>
        <w:ind w:left="4248" w:firstLine="708"/>
        <w:rPr>
          <w:rFonts w:eastAsia="Times New Roman"/>
          <w:i/>
          <w:iCs/>
          <w:color w:val="000000"/>
          <w:sz w:val="28"/>
          <w:szCs w:val="22"/>
        </w:rPr>
      </w:pPr>
      <w:r>
        <w:rPr>
          <w:rFonts w:eastAsia="Times New Roman"/>
          <w:i/>
          <w:iCs/>
          <w:color w:val="000000"/>
          <w:sz w:val="28"/>
          <w:szCs w:val="22"/>
        </w:rPr>
        <w:t>Per il DSGA</w:t>
      </w:r>
      <w:r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i/>
          <w:iCs/>
          <w:color w:val="000000"/>
          <w:sz w:val="28"/>
          <w:szCs w:val="22"/>
        </w:rPr>
        <w:t>I docenti, Personale ATA</w:t>
      </w:r>
    </w:p>
    <w:p w:rsidR="0046211E" w:rsidRDefault="0046211E" w:rsidP="0046211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</w:p>
    <w:p w:rsidR="0046211E" w:rsidRDefault="0046211E" w:rsidP="0046211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Oggetto: </w:t>
      </w:r>
      <w:r>
        <w:rPr>
          <w:rFonts w:eastAsia="Times New Roman"/>
          <w:b/>
          <w:color w:val="000000"/>
          <w:sz w:val="28"/>
          <w:szCs w:val="28"/>
        </w:rPr>
        <w:t>Circolare 2020 </w:t>
      </w:r>
      <w:r>
        <w:rPr>
          <w:rFonts w:eastAsia="Times New Roman"/>
          <w:sz w:val="28"/>
          <w:szCs w:val="28"/>
        </w:rPr>
        <w:t>nuovi accordi Inps e le agevolazioni del nuovo anno</w:t>
      </w:r>
    </w:p>
    <w:p w:rsidR="0046211E" w:rsidRDefault="0046211E" w:rsidP="0046211E">
      <w:pPr>
        <w:spacing w:after="20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Con il principio del nuovo anno sono state introdotte maggiori agevolazioni</w:t>
      </w:r>
      <w:r>
        <w:rPr>
          <w:rFonts w:eastAsia="Times New Roman"/>
          <w:sz w:val="28"/>
          <w:szCs w:val="28"/>
        </w:rPr>
        <w:t xml:space="preserve"> per tutti gli iscritti Inps ed i loro familiari. </w:t>
      </w:r>
      <w:r>
        <w:rPr>
          <w:rFonts w:eastAsia="Times New Roman"/>
          <w:b/>
          <w:sz w:val="28"/>
          <w:szCs w:val="28"/>
          <w:u w:val="single"/>
        </w:rPr>
        <w:t>Tassi agevolati ed iter riservato e veloce</w:t>
      </w:r>
      <w:r>
        <w:rPr>
          <w:rFonts w:eastAsia="Times New Roman"/>
          <w:sz w:val="28"/>
          <w:szCs w:val="28"/>
        </w:rPr>
        <w:t>. Approfitta di questo periodo per scoprire i vantaggi riservati a Voi ed i miglioramenti diffusi con i recenti accordi Inps:</w:t>
      </w:r>
    </w:p>
    <w:p w:rsidR="0046211E" w:rsidRDefault="0046211E" w:rsidP="0046211E">
      <w:pPr>
        <w:spacing w:after="200"/>
        <w:ind w:firstLine="708"/>
        <w:jc w:val="both"/>
        <w:rPr>
          <w:rFonts w:eastAsia="Times New Roman"/>
          <w:sz w:val="16"/>
          <w:szCs w:val="16"/>
        </w:rPr>
      </w:pPr>
    </w:p>
    <w:p w:rsidR="0046211E" w:rsidRDefault="0046211E" w:rsidP="0046211E">
      <w:pPr>
        <w:pStyle w:val="Paragrafoelenco"/>
        <w:spacing w:before="0" w:beforeAutospacing="0" w:after="0" w:afterAutospacing="0"/>
        <w:ind w:left="720" w:hanging="360"/>
        <w:jc w:val="both"/>
        <w:rPr>
          <w:rFonts w:eastAsia="Times New Roman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t></w:t>
      </w:r>
      <w:r>
        <w:rPr>
          <w:rFonts w:eastAsia="Wingdings"/>
          <w:sz w:val="14"/>
          <w:szCs w:val="14"/>
        </w:rPr>
        <w:t xml:space="preserve"> </w:t>
      </w:r>
      <w:r>
        <w:rPr>
          <w:rFonts w:eastAsia="Times New Roman"/>
          <w:sz w:val="28"/>
          <w:szCs w:val="28"/>
        </w:rPr>
        <w:t xml:space="preserve">I </w:t>
      </w:r>
      <w:r>
        <w:rPr>
          <w:rFonts w:eastAsia="Times New Roman"/>
          <w:b/>
          <w:i/>
          <w:sz w:val="28"/>
          <w:szCs w:val="28"/>
        </w:rPr>
        <w:t xml:space="preserve">Finanziamenti in </w:t>
      </w:r>
      <w:proofErr w:type="spellStart"/>
      <w:r>
        <w:rPr>
          <w:rFonts w:eastAsia="Times New Roman"/>
          <w:b/>
          <w:i/>
          <w:sz w:val="28"/>
          <w:szCs w:val="28"/>
        </w:rPr>
        <w:t>Conv</w:t>
      </w:r>
      <w:proofErr w:type="spellEnd"/>
      <w:r>
        <w:rPr>
          <w:rFonts w:eastAsia="Times New Roman"/>
          <w:b/>
          <w:i/>
          <w:sz w:val="28"/>
          <w:szCs w:val="28"/>
        </w:rPr>
        <w:t xml:space="preserve"> Inps ed Inpdap</w:t>
      </w:r>
      <w:r>
        <w:rPr>
          <w:rFonts w:eastAsia="Times New Roman"/>
          <w:sz w:val="28"/>
          <w:szCs w:val="28"/>
        </w:rPr>
        <w:t xml:space="preserve"> con un </w:t>
      </w:r>
      <w:r>
        <w:rPr>
          <w:rFonts w:eastAsia="Times New Roman"/>
          <w:b/>
          <w:i/>
          <w:sz w:val="28"/>
          <w:szCs w:val="28"/>
        </w:rPr>
        <w:t xml:space="preserve">procedura semplice e snella ed a condizioni agevolate. </w:t>
      </w:r>
      <w:r>
        <w:rPr>
          <w:rFonts w:eastAsia="Times New Roman"/>
          <w:sz w:val="28"/>
          <w:szCs w:val="28"/>
        </w:rPr>
        <w:t xml:space="preserve">Trattasi di erogazioni con trattenuta diretta in busta paga, nota come </w:t>
      </w:r>
      <w:r>
        <w:rPr>
          <w:rFonts w:eastAsia="Times New Roman"/>
          <w:b/>
          <w:sz w:val="28"/>
          <w:szCs w:val="28"/>
        </w:rPr>
        <w:t>cessione del quinto dello stipendio o pensione</w:t>
      </w:r>
      <w:r>
        <w:rPr>
          <w:rFonts w:eastAsia="Times New Roman"/>
          <w:sz w:val="28"/>
          <w:szCs w:val="28"/>
        </w:rPr>
        <w:t>;</w:t>
      </w:r>
    </w:p>
    <w:p w:rsidR="0046211E" w:rsidRDefault="0046211E" w:rsidP="0046211E">
      <w:pPr>
        <w:pStyle w:val="Paragrafoelenco"/>
        <w:spacing w:before="0" w:beforeAutospacing="0" w:after="0" w:afterAutospacing="0"/>
        <w:ind w:left="720" w:hanging="360"/>
        <w:jc w:val="both"/>
        <w:rPr>
          <w:rFonts w:eastAsia="Times New Roman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t></w:t>
      </w:r>
      <w:r>
        <w:rPr>
          <w:rFonts w:eastAsia="Wingdings"/>
          <w:sz w:val="14"/>
          <w:szCs w:val="14"/>
        </w:rPr>
        <w:t xml:space="preserve"> </w:t>
      </w:r>
      <w:r>
        <w:rPr>
          <w:rFonts w:eastAsia="Times New Roman"/>
          <w:sz w:val="28"/>
          <w:szCs w:val="28"/>
        </w:rPr>
        <w:t xml:space="preserve">Una seconda trattenuta in busta paga, in aggiunta alla cessione, grazie ad accordo con NOIPA, denominata </w:t>
      </w:r>
      <w:r>
        <w:rPr>
          <w:rFonts w:eastAsia="Times New Roman"/>
          <w:b/>
          <w:sz w:val="28"/>
          <w:szCs w:val="28"/>
        </w:rPr>
        <w:t>delegazione di pagamento</w:t>
      </w:r>
      <w:r>
        <w:rPr>
          <w:rFonts w:eastAsia="Times New Roman"/>
          <w:sz w:val="28"/>
          <w:szCs w:val="28"/>
        </w:rPr>
        <w:t>;</w:t>
      </w:r>
    </w:p>
    <w:p w:rsidR="0046211E" w:rsidRDefault="0046211E" w:rsidP="0046211E">
      <w:pPr>
        <w:pStyle w:val="Paragrafoelenco"/>
        <w:spacing w:before="0" w:beforeAutospacing="0" w:after="0" w:afterAutospacing="0"/>
        <w:ind w:left="720" w:hanging="360"/>
        <w:jc w:val="both"/>
        <w:rPr>
          <w:rFonts w:eastAsia="Times New Roman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</w:t>
      </w:r>
      <w:r>
        <w:rPr>
          <w:rFonts w:eastAsia="Wingdings"/>
          <w:sz w:val="14"/>
          <w:szCs w:val="14"/>
        </w:rPr>
        <w:t xml:space="preserve">  </w:t>
      </w:r>
      <w:r>
        <w:rPr>
          <w:rFonts w:eastAsia="Times New Roman"/>
          <w:b/>
          <w:bCs/>
          <w:color w:val="000000" w:themeColor="text1"/>
          <w:kern w:val="36"/>
          <w:sz w:val="28"/>
          <w:szCs w:val="28"/>
        </w:rPr>
        <w:t>Anticipo del TFS (trattamento di fine servizio)</w:t>
      </w:r>
      <w:r>
        <w:rPr>
          <w:rFonts w:eastAsia="Times New Roman"/>
          <w:bCs/>
          <w:color w:val="000000" w:themeColor="text1"/>
          <w:kern w:val="36"/>
          <w:sz w:val="28"/>
          <w:szCs w:val="28"/>
        </w:rPr>
        <w:t xml:space="preserve"> in un unica soluzione e senza attese. E’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bCs/>
          <w:color w:val="000000" w:themeColor="text1"/>
          <w:sz w:val="28"/>
          <w:szCs w:val="28"/>
          <w:u w:val="single"/>
        </w:rPr>
        <w:t>rivolto solo ai pensionati che hanno diritto alla liquidazione maturata e non ancora percepita</w:t>
      </w:r>
      <w:r>
        <w:rPr>
          <w:rFonts w:eastAsia="Times New Roman"/>
          <w:bCs/>
          <w:color w:val="000000" w:themeColor="text1"/>
          <w:sz w:val="28"/>
          <w:szCs w:val="28"/>
        </w:rPr>
        <w:t>. Erogazione in massimo 15 giorni e senza nessuna rata da pagare sulla pensione, rimborsa direttamente l’INPS.</w:t>
      </w:r>
    </w:p>
    <w:p w:rsidR="0046211E" w:rsidRDefault="0046211E" w:rsidP="0046211E">
      <w:pPr>
        <w:pStyle w:val="Paragrafoelenco"/>
        <w:spacing w:before="0" w:beforeAutospacing="0" w:after="200" w:afterAutospacing="0"/>
        <w:ind w:left="720"/>
        <w:jc w:val="both"/>
        <w:rPr>
          <w:rFonts w:eastAsia="Times New Roman"/>
          <w:sz w:val="16"/>
          <w:szCs w:val="16"/>
        </w:rPr>
      </w:pPr>
    </w:p>
    <w:p w:rsidR="0046211E" w:rsidRDefault="0046211E" w:rsidP="0046211E">
      <w:pPr>
        <w:spacing w:after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I Finanziamenti convenzionati Inps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ed Inpdap</w:t>
      </w:r>
      <w:r>
        <w:rPr>
          <w:rFonts w:eastAsia="Times New Roman"/>
          <w:sz w:val="28"/>
          <w:szCs w:val="28"/>
        </w:rPr>
        <w:t xml:space="preserve">  hanno i requisiti di essere prestiti a condizioni agevolate e controllate dagli Enti di Previdenza. Gli elementi caratteristici sono i seguenti:</w:t>
      </w:r>
    </w:p>
    <w:p w:rsidR="0046211E" w:rsidRDefault="0046211E" w:rsidP="0046211E">
      <w:pPr>
        <w:pStyle w:val="Paragrafoelenco"/>
        <w:spacing w:before="0" w:beforeAutospacing="0" w:after="0" w:afterAutospacing="0"/>
        <w:ind w:left="720" w:hanging="360"/>
        <w:jc w:val="both"/>
        <w:rPr>
          <w:rFonts w:eastAsia="Times New Roman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t></w:t>
      </w:r>
      <w:r>
        <w:rPr>
          <w:rFonts w:eastAsia="Wingdings"/>
          <w:sz w:val="14"/>
          <w:szCs w:val="14"/>
        </w:rPr>
        <w:t xml:space="preserve"> </w:t>
      </w:r>
      <w:r>
        <w:rPr>
          <w:rFonts w:eastAsia="Times New Roman"/>
          <w:sz w:val="28"/>
          <w:szCs w:val="28"/>
        </w:rPr>
        <w:t>Tasso di interesse agevolato e fisso per tutta la durata del prestito;</w:t>
      </w:r>
    </w:p>
    <w:p w:rsidR="0046211E" w:rsidRDefault="0046211E" w:rsidP="0046211E">
      <w:pPr>
        <w:pStyle w:val="Paragrafoelenco"/>
        <w:spacing w:before="0" w:beforeAutospacing="0" w:after="0" w:afterAutospacing="0"/>
        <w:ind w:left="720" w:hanging="360"/>
        <w:jc w:val="both"/>
        <w:rPr>
          <w:rFonts w:eastAsia="Times New Roman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t></w:t>
      </w:r>
      <w:r>
        <w:rPr>
          <w:rFonts w:eastAsia="Wingdings"/>
          <w:sz w:val="14"/>
          <w:szCs w:val="14"/>
        </w:rPr>
        <w:t xml:space="preserve"> </w:t>
      </w:r>
      <w:r>
        <w:rPr>
          <w:rFonts w:eastAsia="Times New Roman"/>
          <w:sz w:val="28"/>
          <w:szCs w:val="28"/>
        </w:rPr>
        <w:t>Nessuna motivazione e nessuna documentazione giustificativa;</w:t>
      </w:r>
    </w:p>
    <w:p w:rsidR="0046211E" w:rsidRDefault="0046211E" w:rsidP="0046211E">
      <w:pPr>
        <w:pStyle w:val="Paragrafoelenco"/>
        <w:spacing w:before="0" w:beforeAutospacing="0" w:after="0" w:afterAutospacing="0"/>
        <w:ind w:left="720" w:hanging="360"/>
        <w:jc w:val="both"/>
        <w:rPr>
          <w:rFonts w:eastAsia="Times New Roman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t></w:t>
      </w:r>
      <w:r>
        <w:rPr>
          <w:rFonts w:eastAsia="Wingdings"/>
          <w:sz w:val="14"/>
          <w:szCs w:val="14"/>
        </w:rPr>
        <w:t xml:space="preserve"> </w:t>
      </w:r>
      <w:r>
        <w:rPr>
          <w:rFonts w:eastAsia="Times New Roman"/>
          <w:sz w:val="28"/>
          <w:szCs w:val="28"/>
        </w:rPr>
        <w:t>Tempi di accreditamento rapidi;</w:t>
      </w:r>
    </w:p>
    <w:p w:rsidR="0046211E" w:rsidRDefault="0046211E" w:rsidP="0046211E">
      <w:pPr>
        <w:pStyle w:val="Paragrafoelenco"/>
        <w:spacing w:before="0" w:beforeAutospacing="0" w:after="0" w:afterAutospacing="0"/>
        <w:ind w:left="720" w:hanging="360"/>
        <w:jc w:val="both"/>
        <w:rPr>
          <w:rFonts w:eastAsia="Times New Roman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t></w:t>
      </w:r>
      <w:r>
        <w:rPr>
          <w:rFonts w:eastAsia="Wingdings"/>
          <w:sz w:val="14"/>
          <w:szCs w:val="14"/>
        </w:rPr>
        <w:t xml:space="preserve"> </w:t>
      </w:r>
      <w:r>
        <w:rPr>
          <w:rFonts w:eastAsia="Times New Roman"/>
          <w:sz w:val="28"/>
          <w:szCs w:val="28"/>
        </w:rPr>
        <w:t>Anche prossimi alla pensione o con altri prestiti in essere;</w:t>
      </w:r>
    </w:p>
    <w:p w:rsidR="0046211E" w:rsidRDefault="0046211E" w:rsidP="0046211E">
      <w:pPr>
        <w:pStyle w:val="Paragrafoelenco"/>
        <w:spacing w:before="0" w:beforeAutospacing="0" w:after="200" w:afterAutospacing="0"/>
        <w:ind w:left="720" w:hanging="360"/>
        <w:jc w:val="both"/>
        <w:rPr>
          <w:rFonts w:eastAsia="Times New Roman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t></w:t>
      </w:r>
      <w:r>
        <w:rPr>
          <w:rFonts w:eastAsia="Wingdings"/>
          <w:sz w:val="14"/>
          <w:szCs w:val="14"/>
        </w:rPr>
        <w:t xml:space="preserve"> </w:t>
      </w:r>
      <w:r>
        <w:rPr>
          <w:rFonts w:eastAsia="Times New Roman"/>
          <w:sz w:val="28"/>
          <w:szCs w:val="28"/>
        </w:rPr>
        <w:t>Prestiti anche a pensionati fino a 85 anni.</w:t>
      </w:r>
    </w:p>
    <w:p w:rsidR="0046211E" w:rsidRDefault="0046211E" w:rsidP="0046211E">
      <w:pPr>
        <w:spacing w:after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Il procedimento risulta snello, senza nessun accreditamento e con pochi documenti necessari.</w:t>
      </w:r>
    </w:p>
    <w:p w:rsidR="0046211E" w:rsidRDefault="0046211E" w:rsidP="0046211E">
      <w:pPr>
        <w:spacing w:after="20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La </w:t>
      </w:r>
      <w:proofErr w:type="spellStart"/>
      <w:r>
        <w:rPr>
          <w:rFonts w:eastAsia="Times New Roman"/>
          <w:color w:val="000000"/>
          <w:sz w:val="28"/>
          <w:szCs w:val="28"/>
        </w:rPr>
        <w:t>Vs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Referente Inps Inpdap per fornirvi ogni notizia, valutazione o preventivo in base alle </w:t>
      </w:r>
      <w:proofErr w:type="spellStart"/>
      <w:r>
        <w:rPr>
          <w:rFonts w:eastAsia="Times New Roman"/>
          <w:color w:val="000000"/>
          <w:sz w:val="28"/>
          <w:szCs w:val="28"/>
        </w:rPr>
        <w:t>Vs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richieste. Contattate subito la Referente incaricata ed avvaletevi di questo periodo con maggiori agevolazioni riservate a Voi:</w:t>
      </w:r>
    </w:p>
    <w:p w:rsidR="0046211E" w:rsidRDefault="0046211E" w:rsidP="0046211E">
      <w:pPr>
        <w:spacing w:after="200"/>
        <w:jc w:val="both"/>
        <w:rPr>
          <w:rFonts w:eastAsia="Times New Roman"/>
          <w:color w:val="000000"/>
          <w:sz w:val="16"/>
          <w:szCs w:val="16"/>
        </w:rPr>
      </w:pPr>
    </w:p>
    <w:p w:rsidR="0046211E" w:rsidRDefault="0046211E" w:rsidP="0046211E">
      <w:pPr>
        <w:spacing w:after="20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lastRenderedPageBreak/>
        <w:t xml:space="preserve">Dott.ssa Giuseppina </w:t>
      </w:r>
      <w:proofErr w:type="spellStart"/>
      <w:r>
        <w:rPr>
          <w:rFonts w:eastAsia="Times New Roman"/>
          <w:b/>
          <w:sz w:val="36"/>
          <w:szCs w:val="36"/>
        </w:rPr>
        <w:t>Beneduce</w:t>
      </w:r>
      <w:proofErr w:type="spellEnd"/>
      <w:r>
        <w:rPr>
          <w:rFonts w:eastAsia="Times New Roman"/>
          <w:b/>
          <w:sz w:val="36"/>
          <w:szCs w:val="36"/>
        </w:rPr>
        <w:t xml:space="preserve"> </w:t>
      </w:r>
      <w:proofErr w:type="spellStart"/>
      <w:r>
        <w:rPr>
          <w:rFonts w:eastAsia="Times New Roman"/>
          <w:b/>
          <w:sz w:val="36"/>
          <w:szCs w:val="36"/>
        </w:rPr>
        <w:t>cell</w:t>
      </w:r>
      <w:proofErr w:type="spellEnd"/>
      <w:r>
        <w:rPr>
          <w:rFonts w:eastAsia="Times New Roman"/>
          <w:b/>
          <w:sz w:val="36"/>
          <w:szCs w:val="36"/>
        </w:rPr>
        <w:t xml:space="preserve"> 389/7866247</w:t>
      </w:r>
    </w:p>
    <w:p w:rsidR="0046211E" w:rsidRDefault="0046211E" w:rsidP="0046211E">
      <w:pPr>
        <w:spacing w:after="200"/>
        <w:jc w:val="center"/>
        <w:rPr>
          <w:rFonts w:eastAsia="Times New Roman"/>
          <w:b/>
          <w:sz w:val="16"/>
          <w:szCs w:val="16"/>
        </w:rPr>
      </w:pPr>
    </w:p>
    <w:p w:rsidR="0046211E" w:rsidRDefault="0046211E" w:rsidP="0046211E">
      <w:pPr>
        <w:spacing w:after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Oppure inviate una mail, all'indirizzo </w:t>
      </w:r>
      <w:hyperlink r:id="rId4" w:history="1">
        <w:r>
          <w:rPr>
            <w:rStyle w:val="Collegamentoipertestuale"/>
            <w:rFonts w:ascii="Calibri" w:eastAsia="Times New Roman" w:hAnsi="Calibri"/>
            <w:sz w:val="28"/>
            <w:szCs w:val="28"/>
          </w:rPr>
          <w:t>pina.beneduce@libero.it</w:t>
        </w:r>
      </w:hyperlink>
      <w:r>
        <w:rPr>
          <w:rFonts w:ascii="Calibri" w:eastAsia="Times New Roman" w:hAnsi="Calibri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allegando busta paga, specifica data di assunzione di ruolo, importo richiesto e recapito telefonico.</w:t>
      </w:r>
    </w:p>
    <w:p w:rsidR="0046211E" w:rsidRDefault="0046211E" w:rsidP="0046211E">
      <w:pPr>
        <w:spacing w:after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Valutate la migliore soluzione con i nuovi accordi Inps.</w:t>
      </w:r>
    </w:p>
    <w:p w:rsidR="0046211E" w:rsidRDefault="0046211E" w:rsidP="0046211E">
      <w:pPr>
        <w:spacing w:after="200"/>
        <w:jc w:val="both"/>
        <w:rPr>
          <w:rFonts w:eastAsia="Times New Roman"/>
          <w:sz w:val="28"/>
          <w:szCs w:val="28"/>
        </w:rPr>
      </w:pPr>
    </w:p>
    <w:p w:rsidR="0046211E" w:rsidRDefault="0046211E" w:rsidP="0046211E">
      <w:pPr>
        <w:spacing w:after="200"/>
        <w:jc w:val="both"/>
        <w:rPr>
          <w:rFonts w:ascii="Calibri" w:eastAsia="Times New Roman" w:hAnsi="Calibri"/>
          <w:sz w:val="16"/>
          <w:szCs w:val="16"/>
        </w:rPr>
      </w:pPr>
      <w:r>
        <w:rPr>
          <w:rFonts w:ascii="Calibri" w:eastAsia="Times New Roman" w:hAnsi="Calibri"/>
          <w:sz w:val="16"/>
          <w:szCs w:val="16"/>
        </w:rPr>
        <w:t xml:space="preserve">Giuseppina </w:t>
      </w:r>
      <w:proofErr w:type="spellStart"/>
      <w:r>
        <w:rPr>
          <w:rFonts w:ascii="Calibri" w:eastAsia="Times New Roman" w:hAnsi="Calibri"/>
          <w:sz w:val="16"/>
          <w:szCs w:val="16"/>
        </w:rPr>
        <w:t>Beneduce</w:t>
      </w:r>
      <w:proofErr w:type="spellEnd"/>
      <w:r>
        <w:rPr>
          <w:rFonts w:ascii="Calibri" w:eastAsia="Times New Roman" w:hAnsi="Calibri"/>
          <w:sz w:val="16"/>
          <w:szCs w:val="16"/>
        </w:rPr>
        <w:t xml:space="preserve"> agente in attività finanziaria iscritta presso elenco tenuto da Banca di Italia al n A10643 e RUI tenuto dall’Isvap con n E000276229. Operante con </w:t>
      </w:r>
      <w:proofErr w:type="spellStart"/>
      <w:r>
        <w:rPr>
          <w:rFonts w:ascii="Calibri" w:eastAsia="Times New Roman" w:hAnsi="Calibri"/>
          <w:sz w:val="16"/>
          <w:szCs w:val="16"/>
        </w:rPr>
        <w:t>kradios</w:t>
      </w:r>
      <w:proofErr w:type="spellEnd"/>
      <w:r>
        <w:rPr>
          <w:rFonts w:ascii="Calibri" w:eastAsia="Times New Roman" w:hAnsi="Calibri"/>
          <w:sz w:val="16"/>
          <w:szCs w:val="16"/>
        </w:rPr>
        <w:t xml:space="preserve"> S.r.l. Via G. </w:t>
      </w:r>
      <w:proofErr w:type="spellStart"/>
      <w:r>
        <w:rPr>
          <w:rFonts w:ascii="Calibri" w:eastAsia="Times New Roman" w:hAnsi="Calibri"/>
          <w:sz w:val="16"/>
          <w:szCs w:val="16"/>
        </w:rPr>
        <w:t>Porzio</w:t>
      </w:r>
      <w:proofErr w:type="spellEnd"/>
      <w:r>
        <w:rPr>
          <w:rFonts w:ascii="Calibri" w:eastAsia="Times New Roman" w:hAnsi="Calibri"/>
          <w:sz w:val="16"/>
          <w:szCs w:val="16"/>
        </w:rPr>
        <w:t xml:space="preserve">, 4 Centro </w:t>
      </w:r>
      <w:proofErr w:type="spellStart"/>
      <w:r>
        <w:rPr>
          <w:rFonts w:ascii="Calibri" w:eastAsia="Times New Roman" w:hAnsi="Calibri"/>
          <w:sz w:val="16"/>
          <w:szCs w:val="16"/>
        </w:rPr>
        <w:t>Direz</w:t>
      </w:r>
      <w:proofErr w:type="spellEnd"/>
      <w:r>
        <w:rPr>
          <w:rFonts w:ascii="Calibri" w:eastAsia="Times New Roman" w:hAnsi="Calibri"/>
          <w:sz w:val="16"/>
          <w:szCs w:val="16"/>
        </w:rPr>
        <w:t xml:space="preserve">. 80143 Napoli Rea </w:t>
      </w:r>
      <w:proofErr w:type="spellStart"/>
      <w:r>
        <w:rPr>
          <w:rFonts w:ascii="Calibri" w:eastAsia="Times New Roman" w:hAnsi="Calibri"/>
          <w:sz w:val="16"/>
          <w:szCs w:val="16"/>
        </w:rPr>
        <w:t>Na</w:t>
      </w:r>
      <w:proofErr w:type="spellEnd"/>
      <w:r>
        <w:rPr>
          <w:rFonts w:ascii="Calibri" w:eastAsia="Times New Roman" w:hAnsi="Calibri"/>
          <w:sz w:val="16"/>
          <w:szCs w:val="16"/>
        </w:rPr>
        <w:t xml:space="preserve"> 730171 Cod. Fiscale e Partita IVA 05058581218 Registro OAM A 20883 per conto della Unicredit Banca S.p.A. Via A Specchi 16 Roma. Iscritta Elenco speciale ex art.107 </w:t>
      </w:r>
      <w:proofErr w:type="spellStart"/>
      <w:r>
        <w:rPr>
          <w:rFonts w:ascii="Calibri" w:eastAsia="Times New Roman" w:hAnsi="Calibri"/>
          <w:sz w:val="16"/>
          <w:szCs w:val="16"/>
        </w:rPr>
        <w:t>D.Lgs.</w:t>
      </w:r>
      <w:proofErr w:type="spellEnd"/>
      <w:r>
        <w:rPr>
          <w:rFonts w:ascii="Calibri" w:eastAsia="Times New Roman" w:hAnsi="Calibri"/>
          <w:sz w:val="16"/>
          <w:szCs w:val="16"/>
        </w:rPr>
        <w:t xml:space="preserve"> 385/93. Banca iscritta all’Albo delle Banche e Capogruppo del Gruppo Bancario UniCredit Albo dei Gruppi Bancari: cod. 02008.1 - Cod. Abi 02008.1 iscrizione al Registro delle Imprese di Roma, Codice Fiscale e P. IVA n 00348170101 Aderente al Fondo Interbancario di Tutela dei Depositi e al Fondo Nazionale di Garanzia. Messaggio pubblicitario con finalità promozionali. Salvo approvazione dell’intermediario erogante.</w:t>
      </w:r>
    </w:p>
    <w:p w:rsidR="0046211E" w:rsidRDefault="0046211E" w:rsidP="0046211E">
      <w:pPr>
        <w:spacing w:after="200"/>
        <w:jc w:val="both"/>
        <w:rPr>
          <w:rFonts w:eastAsia="Times New Roman"/>
          <w:sz w:val="16"/>
          <w:szCs w:val="16"/>
        </w:rPr>
      </w:pPr>
      <w:r>
        <w:rPr>
          <w:rFonts w:ascii="Calibri" w:eastAsia="Times New Roman" w:hAnsi="Calibri"/>
          <w:sz w:val="16"/>
          <w:szCs w:val="16"/>
        </w:rPr>
        <w:t xml:space="preserve">Se non si desidera ricevere le nostre comunicazioni inviare una mail all’indirizzo </w:t>
      </w:r>
      <w:hyperlink r:id="rId5" w:history="1">
        <w:r>
          <w:rPr>
            <w:rStyle w:val="Collegamentoipertestuale"/>
            <w:rFonts w:ascii="Calibri" w:eastAsia="Times New Roman" w:hAnsi="Calibri"/>
            <w:sz w:val="16"/>
            <w:szCs w:val="16"/>
          </w:rPr>
          <w:t>pina.beneduce@libero.it</w:t>
        </w:r>
      </w:hyperlink>
      <w:r>
        <w:rPr>
          <w:rFonts w:ascii="Calibri" w:eastAsia="Times New Roman" w:hAnsi="Calibri"/>
          <w:sz w:val="16"/>
          <w:szCs w:val="16"/>
        </w:rPr>
        <w:t xml:space="preserve"> scrivendo nell’oggetto Cancellami.</w:t>
      </w:r>
    </w:p>
    <w:p w:rsidR="003C73B5" w:rsidRDefault="003C73B5"/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6211E"/>
    <w:rsid w:val="00053A85"/>
    <w:rsid w:val="003C513B"/>
    <w:rsid w:val="003C73B5"/>
    <w:rsid w:val="0046211E"/>
    <w:rsid w:val="00486439"/>
    <w:rsid w:val="00553BDD"/>
    <w:rsid w:val="00633755"/>
    <w:rsid w:val="008A7A76"/>
    <w:rsid w:val="00943A94"/>
    <w:rsid w:val="00BC3D06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211E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6211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621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na.beneduce@libero.it" TargetMode="External"/><Relationship Id="rId4" Type="http://schemas.openxmlformats.org/officeDocument/2006/relationships/hyperlink" Target="mailto:pina.beneduce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2020-01-20T12:35:00Z</dcterms:created>
  <dcterms:modified xsi:type="dcterms:W3CDTF">2020-01-20T12:39:00Z</dcterms:modified>
</cp:coreProperties>
</file>