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EC" w:rsidRDefault="00EB67EC" w:rsidP="00EB67EC">
      <w:pPr>
        <w:rPr>
          <w:rFonts w:ascii="Cambria" w:hAnsi="Cambria"/>
          <w:i/>
          <w:iCs/>
          <w:sz w:val="28"/>
          <w:szCs w:val="28"/>
        </w:rPr>
      </w:pPr>
      <w:r>
        <w:rPr>
          <w:rFonts w:ascii="Cambria" w:hAnsi="Cambria"/>
          <w:i/>
          <w:iCs/>
          <w:sz w:val="28"/>
          <w:szCs w:val="28"/>
        </w:rPr>
        <w:t>Spett.le Dirigente scolastico</w:t>
      </w:r>
    </w:p>
    <w:p w:rsidR="00EB67EC" w:rsidRDefault="00EB67EC" w:rsidP="00EB67EC">
      <w:pPr>
        <w:rPr>
          <w:rFonts w:ascii="Cambria" w:hAnsi="Cambria"/>
          <w:i/>
          <w:iCs/>
          <w:sz w:val="28"/>
          <w:szCs w:val="28"/>
        </w:rPr>
      </w:pPr>
      <w:r>
        <w:rPr>
          <w:rFonts w:ascii="Cambria" w:hAnsi="Cambria"/>
          <w:i/>
          <w:iCs/>
          <w:sz w:val="28"/>
          <w:szCs w:val="28"/>
        </w:rPr>
        <w:t>Spett.le Insegnante</w:t>
      </w:r>
    </w:p>
    <w:p w:rsidR="00EB67EC" w:rsidRDefault="00EB67EC" w:rsidP="00EB67EC">
      <w:pPr>
        <w:pStyle w:val="Corpodeltesto"/>
        <w:rPr>
          <w:rFonts w:ascii="Cambria" w:hAnsi="Cambria"/>
          <w:sz w:val="28"/>
          <w:szCs w:val="28"/>
        </w:rPr>
      </w:pPr>
    </w:p>
    <w:p w:rsidR="00EB67EC" w:rsidRDefault="00EB67EC" w:rsidP="00EB67EC">
      <w:pPr>
        <w:jc w:val="both"/>
        <w:rPr>
          <w:rFonts w:ascii="Cambria" w:hAnsi="Cambria"/>
          <w:sz w:val="28"/>
          <w:szCs w:val="28"/>
        </w:rPr>
      </w:pPr>
      <w:r>
        <w:rPr>
          <w:rFonts w:ascii="Cambria" w:hAnsi="Cambria"/>
          <w:sz w:val="28"/>
          <w:szCs w:val="28"/>
        </w:rPr>
        <w:t>“In Italia si legge poco, non c’è educazione alla lettura” è una frase che spesso sentiamo o diciamo. Fin dai primi anni di scuola, però, possiamo educare i bambini ad amare la lettura, far apprezzare la magia del libro considerandolo un ottimo compagno di giochi.</w:t>
      </w:r>
    </w:p>
    <w:p w:rsidR="00EB67EC" w:rsidRDefault="00EB67EC" w:rsidP="00EB67EC">
      <w:pPr>
        <w:jc w:val="both"/>
        <w:rPr>
          <w:rFonts w:ascii="Cambria" w:hAnsi="Cambria"/>
          <w:sz w:val="28"/>
          <w:szCs w:val="28"/>
        </w:rPr>
      </w:pPr>
    </w:p>
    <w:p w:rsidR="00EB67EC" w:rsidRDefault="00EB67EC" w:rsidP="00EB67EC">
      <w:pPr>
        <w:pStyle w:val="Corpodeltesto"/>
        <w:rPr>
          <w:rFonts w:ascii="Cambria" w:hAnsi="Cambria"/>
          <w:sz w:val="28"/>
          <w:szCs w:val="28"/>
        </w:rPr>
      </w:pPr>
      <w:r>
        <w:rPr>
          <w:rFonts w:ascii="Cambria" w:hAnsi="Cambria"/>
          <w:sz w:val="28"/>
          <w:szCs w:val="28"/>
        </w:rPr>
        <w:t>Le librerie Giunti al Punto operano nel settore del libro per ragazzi e propongono, alle scuole dell’infanzia e primarie, differenti  iniziative per aiutare dirigenti, insegnanti e genitori a creare un percorso di introduzione alla lettura. Tra queste iniziative vi segnaliamo:</w:t>
      </w:r>
    </w:p>
    <w:p w:rsidR="00EB67EC" w:rsidRDefault="00EB67EC" w:rsidP="00EB67EC">
      <w:pPr>
        <w:pStyle w:val="Corpodeltesto"/>
        <w:numPr>
          <w:ilvl w:val="0"/>
          <w:numId w:val="1"/>
        </w:numPr>
        <w:rPr>
          <w:rFonts w:ascii="Cambria" w:hAnsi="Cambria"/>
          <w:sz w:val="28"/>
          <w:szCs w:val="28"/>
        </w:rPr>
      </w:pPr>
      <w:r>
        <w:rPr>
          <w:rFonts w:ascii="Cambria" w:hAnsi="Cambria"/>
          <w:sz w:val="28"/>
          <w:szCs w:val="28"/>
        </w:rPr>
        <w:t xml:space="preserve">MOSTRE MERCATO. Il personale dei nostri punti vendita è in grado di realizzare con voi mostre mercato del libro utilizzando un’ampia scelta di volumi pubblicati dai nostri validi e molteplici editori. Sarà possibile effettuare vendita diretta con una mostra della durata minima di due giorni. Durante la realizzazione della mostra sarà possibile l’ordinazione di libri che tuttavia necessitano una settimana di tempo per l’evasione. Le condizioni commerciali saranno concordate direttamente con un referente che Vi illustrerà le opportunità offerte dalla mostra mercato come per esempio </w:t>
      </w:r>
      <w:r>
        <w:rPr>
          <w:rFonts w:ascii="Cambria" w:hAnsi="Cambria"/>
          <w:sz w:val="28"/>
          <w:szCs w:val="28"/>
          <w:u w:val="single"/>
        </w:rPr>
        <w:t>l’arricchimento della vostra biblioteca scolastica</w:t>
      </w:r>
      <w:r>
        <w:rPr>
          <w:rFonts w:ascii="Cambria" w:hAnsi="Cambria"/>
          <w:sz w:val="28"/>
          <w:szCs w:val="28"/>
        </w:rPr>
        <w:t>;</w:t>
      </w:r>
    </w:p>
    <w:p w:rsidR="00EB67EC" w:rsidRDefault="00EB67EC" w:rsidP="00EB67EC">
      <w:pPr>
        <w:pStyle w:val="Corpodeltesto"/>
        <w:numPr>
          <w:ilvl w:val="0"/>
          <w:numId w:val="1"/>
        </w:numPr>
        <w:rPr>
          <w:rFonts w:ascii="Cambria" w:hAnsi="Cambria"/>
          <w:sz w:val="28"/>
          <w:szCs w:val="28"/>
        </w:rPr>
      </w:pPr>
      <w:r>
        <w:rPr>
          <w:rFonts w:ascii="Cambria" w:hAnsi="Cambria"/>
          <w:sz w:val="28"/>
          <w:szCs w:val="28"/>
        </w:rPr>
        <w:t>BAMBINI IN LIBRERIA. ALLA SCOPERTA DELLA LIBRERIA. Attraverso questa iniziativa invitiamo i bambini a visitare la libreria, un mondo dove troveranno uno spazio dedicato, con attività ludiche e didattiche che permetteranno loro di avvicinarsi al meraviglioso mondo dei libri e della libreria. L’iniziativa si propone di avvicinare i bambini alla lettura attraverso un percorso didattico in libreria, dove la scolaresca sarà accolta dal responsabile del progetto, che guiderà la visita. Gli incontri dureranno circa un’ora.</w:t>
      </w:r>
    </w:p>
    <w:p w:rsidR="00EB67EC" w:rsidRDefault="00EB67EC" w:rsidP="00EB67EC">
      <w:pPr>
        <w:pStyle w:val="Corpodeltesto"/>
        <w:rPr>
          <w:rFonts w:ascii="Cambria" w:hAnsi="Cambria"/>
          <w:sz w:val="28"/>
          <w:szCs w:val="28"/>
        </w:rPr>
      </w:pPr>
    </w:p>
    <w:p w:rsidR="00EB67EC" w:rsidRDefault="00EB67EC" w:rsidP="00EB67EC">
      <w:pPr>
        <w:pStyle w:val="Corpodeltesto"/>
        <w:rPr>
          <w:rFonts w:ascii="Cambria" w:hAnsi="Cambria"/>
          <w:sz w:val="28"/>
          <w:szCs w:val="28"/>
        </w:rPr>
      </w:pPr>
      <w:r>
        <w:rPr>
          <w:rFonts w:ascii="Cambria" w:hAnsi="Cambria"/>
          <w:sz w:val="28"/>
          <w:szCs w:val="28"/>
        </w:rPr>
        <w:t>Restiamo disponibili per chiarimenti e precisazioni.</w:t>
      </w:r>
    </w:p>
    <w:p w:rsidR="00EB67EC" w:rsidRDefault="00EB67EC" w:rsidP="00EB67EC">
      <w:pPr>
        <w:pStyle w:val="Corpodeltesto"/>
        <w:rPr>
          <w:rFonts w:ascii="Cambria" w:hAnsi="Cambria"/>
          <w:sz w:val="28"/>
          <w:szCs w:val="28"/>
        </w:rPr>
      </w:pPr>
      <w:r>
        <w:rPr>
          <w:rFonts w:ascii="Cambria" w:hAnsi="Cambria"/>
          <w:sz w:val="28"/>
          <w:szCs w:val="28"/>
        </w:rPr>
        <w:t>Vi ringraziamo in anticipo per l’attenzione e l’interesse.</w:t>
      </w:r>
    </w:p>
    <w:p w:rsidR="00EB67EC" w:rsidRDefault="00EB67EC" w:rsidP="00EB67EC">
      <w:pPr>
        <w:pStyle w:val="Corpodeltesto"/>
        <w:rPr>
          <w:rFonts w:ascii="Cambria" w:hAnsi="Cambria"/>
          <w:sz w:val="28"/>
          <w:szCs w:val="28"/>
        </w:rPr>
      </w:pPr>
    </w:p>
    <w:p w:rsidR="00EB67EC" w:rsidRDefault="00EB67EC" w:rsidP="00EB67EC">
      <w:pPr>
        <w:pStyle w:val="Corpodeltesto"/>
        <w:rPr>
          <w:rFonts w:ascii="Cambria" w:hAnsi="Cambria"/>
          <w:sz w:val="28"/>
          <w:szCs w:val="28"/>
        </w:rPr>
      </w:pPr>
      <w:r>
        <w:rPr>
          <w:rFonts w:ascii="Cambria" w:hAnsi="Cambria"/>
          <w:sz w:val="28"/>
          <w:szCs w:val="28"/>
        </w:rPr>
        <w:t>Cordiali saluti</w:t>
      </w:r>
    </w:p>
    <w:p w:rsidR="00EB67EC" w:rsidRDefault="00EB67EC" w:rsidP="00EB67EC">
      <w:pPr>
        <w:pStyle w:val="Corpodeltesto"/>
        <w:rPr>
          <w:rFonts w:ascii="Cambria" w:hAnsi="Cambria"/>
          <w:sz w:val="28"/>
          <w:szCs w:val="28"/>
        </w:rPr>
      </w:pPr>
    </w:p>
    <w:p w:rsidR="00EB67EC" w:rsidRDefault="00EB67EC" w:rsidP="00EB67EC">
      <w:pPr>
        <w:pStyle w:val="Corpodeltesto"/>
        <w:rPr>
          <w:rFonts w:ascii="Cambria" w:hAnsi="Cambria"/>
          <w:sz w:val="28"/>
          <w:szCs w:val="28"/>
        </w:rPr>
      </w:pPr>
      <w:r>
        <w:rPr>
          <w:rFonts w:ascii="Cambria" w:hAnsi="Cambria"/>
          <w:sz w:val="28"/>
          <w:szCs w:val="28"/>
        </w:rPr>
        <w:t xml:space="preserve">Ester De Tommaso </w:t>
      </w:r>
    </w:p>
    <w:p w:rsidR="00EB67EC" w:rsidRDefault="00EB67EC" w:rsidP="00EB67EC"/>
    <w:p w:rsidR="00EB67EC" w:rsidRDefault="00EB67EC" w:rsidP="00EB67EC"/>
    <w:p w:rsidR="00EB67EC" w:rsidRDefault="00EB67EC" w:rsidP="00EB67EC">
      <w:pPr>
        <w:rPr>
          <w:rFonts w:ascii="Arial Narrow" w:hAnsi="Arial Narrow"/>
          <w:i/>
          <w:iCs/>
          <w:color w:val="002060"/>
        </w:rPr>
      </w:pPr>
      <w:r>
        <w:rPr>
          <w:rFonts w:ascii="Arial" w:hAnsi="Arial" w:cs="Arial"/>
          <w:b/>
          <w:bCs/>
          <w:noProof/>
          <w:color w:val="0F243E"/>
          <w:sz w:val="18"/>
          <w:szCs w:val="18"/>
        </w:rPr>
        <w:drawing>
          <wp:inline distT="0" distB="0" distL="0" distR="0">
            <wp:extent cx="182880" cy="144780"/>
            <wp:effectExtent l="19050" t="0" r="7620" b="0"/>
            <wp:docPr id="1" name="Immagine 1" descr="cid:image004.jpg@01CF9212.2138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4.jpg@01CF9212.2138A220"/>
                    <pic:cNvPicPr>
                      <a:picLocks noChangeAspect="1" noChangeArrowheads="1"/>
                    </pic:cNvPicPr>
                  </pic:nvPicPr>
                  <pic:blipFill>
                    <a:blip r:embed="rId5" r:link="rId6"/>
                    <a:srcRect/>
                    <a:stretch>
                      <a:fillRect/>
                    </a:stretch>
                  </pic:blipFill>
                  <pic:spPr bwMode="auto">
                    <a:xfrm>
                      <a:off x="0" y="0"/>
                      <a:ext cx="182880" cy="144780"/>
                    </a:xfrm>
                    <a:prstGeom prst="rect">
                      <a:avLst/>
                    </a:prstGeom>
                    <a:noFill/>
                    <a:ln w="9525">
                      <a:noFill/>
                      <a:miter lim="800000"/>
                      <a:headEnd/>
                      <a:tailEnd/>
                    </a:ln>
                  </pic:spPr>
                </pic:pic>
              </a:graphicData>
            </a:graphic>
          </wp:inline>
        </w:drawing>
      </w:r>
      <w:r>
        <w:rPr>
          <w:b/>
          <w:bCs/>
          <w:color w:val="002060"/>
          <w:sz w:val="24"/>
          <w:szCs w:val="24"/>
        </w:rPr>
        <w:t xml:space="preserve">GIUNTI </w:t>
      </w:r>
      <w:r>
        <w:rPr>
          <w:rFonts w:ascii="Batang" w:eastAsia="Batang" w:hAnsi="Batang" w:hint="eastAsia"/>
          <w:b/>
          <w:bCs/>
          <w:color w:val="E36C0A"/>
          <w:sz w:val="24"/>
          <w:szCs w:val="24"/>
        </w:rPr>
        <w:t>al Punto</w:t>
      </w:r>
      <w:r>
        <w:rPr>
          <w:b/>
          <w:bCs/>
          <w:color w:val="002060"/>
        </w:rPr>
        <w:t xml:space="preserve"> </w:t>
      </w:r>
      <w:r>
        <w:rPr>
          <w:rFonts w:ascii="Andalus" w:hAnsi="Andalus" w:cs="Andalus"/>
          <w:b/>
          <w:bCs/>
          <w:i/>
          <w:iCs/>
          <w:color w:val="002060"/>
        </w:rPr>
        <w:t>librerie</w:t>
      </w:r>
    </w:p>
    <w:p w:rsidR="00EB67EC" w:rsidRDefault="00EB67EC" w:rsidP="00EB67EC">
      <w:pPr>
        <w:rPr>
          <w:color w:val="1F497D"/>
        </w:rPr>
      </w:pPr>
      <w:r>
        <w:rPr>
          <w:b/>
          <w:bCs/>
          <w:color w:val="1F497D"/>
        </w:rPr>
        <w:t>Centro Commerciale "I Portali"</w:t>
      </w:r>
    </w:p>
    <w:p w:rsidR="00EB67EC" w:rsidRDefault="00EB67EC" w:rsidP="00EB67EC">
      <w:pPr>
        <w:rPr>
          <w:color w:val="1F497D"/>
        </w:rPr>
      </w:pPr>
      <w:r>
        <w:rPr>
          <w:color w:val="1F497D"/>
        </w:rPr>
        <w:lastRenderedPageBreak/>
        <w:t xml:space="preserve">S.S. 106 R, KM 18 </w:t>
      </w:r>
    </w:p>
    <w:p w:rsidR="00EB67EC" w:rsidRDefault="00EB67EC" w:rsidP="00EB67EC">
      <w:pPr>
        <w:rPr>
          <w:rFonts w:ascii="Arial Narrow" w:hAnsi="Arial Narrow"/>
          <w:color w:val="1F497D"/>
        </w:rPr>
      </w:pPr>
      <w:r>
        <w:rPr>
          <w:color w:val="1F497D"/>
        </w:rPr>
        <w:t>87064 - Corigliano Calabro (CS)</w:t>
      </w:r>
    </w:p>
    <w:p w:rsidR="00EB67EC" w:rsidRDefault="00EB67EC" w:rsidP="00EB67EC">
      <w:pPr>
        <w:rPr>
          <w:color w:val="1F497D"/>
        </w:rPr>
      </w:pPr>
      <w:r>
        <w:rPr>
          <w:color w:val="1F497D"/>
        </w:rPr>
        <w:t>tel - 0983/899835</w:t>
      </w:r>
    </w:p>
    <w:p w:rsidR="00EB67EC" w:rsidRDefault="00EB67EC" w:rsidP="00EB67EC">
      <w:pPr>
        <w:rPr>
          <w:color w:val="1F497D"/>
        </w:rPr>
      </w:pPr>
      <w:r>
        <w:rPr>
          <w:color w:val="1F497D"/>
        </w:rPr>
        <w:t xml:space="preserve">e.mail </w:t>
      </w:r>
      <w:hyperlink r:id="rId7" w:history="1">
        <w:r>
          <w:rPr>
            <w:rStyle w:val="Collegamentoipertestuale"/>
          </w:rPr>
          <w:t>coriglianocalabro@giunti.it</w:t>
        </w:r>
      </w:hyperlink>
    </w:p>
    <w:p w:rsidR="00EB67EC" w:rsidRDefault="00EB67EC" w:rsidP="00EB67EC"/>
    <w:p w:rsidR="00EB67EC" w:rsidRDefault="00EB67EC" w:rsidP="00EB67EC">
      <w:pPr>
        <w:pStyle w:val="NormaleWeb"/>
      </w:pPr>
      <w:r>
        <w:rPr>
          <w:rFonts w:ascii="Tahoma" w:hAnsi="Tahoma" w:cs="Tahoma"/>
          <w:b/>
          <w:bCs/>
          <w:color w:val="000099"/>
          <w:sz w:val="16"/>
          <w:szCs w:val="16"/>
        </w:rPr>
        <w:t xml:space="preserve">Le informazioni contenute in questo messaggio di posta elettronica e/o nel /i file/s allegato/i, sono da considerarsi strettamente riservate. Il loro utilizzo è consentito esclusivamente al destinatario del messaggio, per le finalità indicate nel messaggio stesso. Qualora abbiate ricevuto questo messaggio senza esserne il destinatario Vi preghiamo cortesemente di darcene notizia via e-mail e di procedere alla distruzione del messaggio stesso, cancellandolo dal Vostro sistema; costituisce comportamento contrario ai principi dettati dal D.Lgs. 196/2003 il trattenere il messaggio stesso, divulgandolo anche in parte, distribuirlo ad altri soggetti, copiarlo, od utilizzarlo per finalità diverse. Questo messaggio Le viene inviato in osservanza al Decreto Legislativo 196/2003 (Codice in materia di tutela dei dati personali) e del D.LGS 101/2018, nonché al REG UE 679/16. Le ricordiamo che in qualunque momento potrà esercitare i diritti di cui agli artt. 15-22 del REG suddetto contattando il titolare del trattamento Giunti Editore Spa con sede legale in Milano, P.zza Virgilio 4 al recapito telefonico 055/5062 1 o via e-mail all’indirizzo </w:t>
      </w:r>
      <w:hyperlink r:id="rId8" w:history="1">
        <w:r>
          <w:rPr>
            <w:rStyle w:val="Collegamentoipertestuale"/>
            <w:rFonts w:ascii="Tahoma" w:hAnsi="Tahoma" w:cs="Tahoma"/>
            <w:b/>
            <w:bCs/>
            <w:sz w:val="16"/>
            <w:szCs w:val="16"/>
          </w:rPr>
          <w:t>privacy@giunti.it</w:t>
        </w:r>
      </w:hyperlink>
      <w:r>
        <w:rPr>
          <w:rFonts w:ascii="Tahoma" w:hAnsi="Tahoma" w:cs="Tahoma"/>
          <w:b/>
          <w:bCs/>
          <w:color w:val="000099"/>
          <w:sz w:val="16"/>
          <w:szCs w:val="16"/>
        </w:rPr>
        <w:t xml:space="preserve"> o inviando un fax allo 055/5062298. Precisiamo inoltre, che nella realizzazione di un eventuale file allegato sono state osservate tutte le norme di sicurezza al fine di garantire che il file sia libero da virus. Tuttavia il mezzo di trasmissione "Internet" non garantisce la totale neutralità dal punto di vista dei virus, pertanto si declina ogni responsabilità in relazione alla trasmissione </w:t>
      </w:r>
      <w:r>
        <w:rPr>
          <w:rFonts w:ascii="Tahoma" w:hAnsi="Tahoma" w:cs="Tahoma"/>
          <w:b/>
          <w:bCs/>
          <w:color w:val="000099"/>
          <w:sz w:val="16"/>
          <w:szCs w:val="16"/>
          <w:lang w:val="en-GB"/>
        </w:rPr>
        <w:t>Grazie.</w:t>
      </w: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71C04"/>
    <w:multiLevelType w:val="hybridMultilevel"/>
    <w:tmpl w:val="5F5252C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EB67EC"/>
    <w:rsid w:val="00053A85"/>
    <w:rsid w:val="002E6934"/>
    <w:rsid w:val="003C513B"/>
    <w:rsid w:val="003C73B5"/>
    <w:rsid w:val="00486439"/>
    <w:rsid w:val="00553BDD"/>
    <w:rsid w:val="00633755"/>
    <w:rsid w:val="008A7A76"/>
    <w:rsid w:val="00943A94"/>
    <w:rsid w:val="00EB67EC"/>
    <w:rsid w:val="00EE4AA6"/>
    <w:rsid w:val="00F062E8"/>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7EC"/>
    <w:pPr>
      <w:spacing w:line="240" w:lineRule="auto"/>
      <w:jc w:val="left"/>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B67EC"/>
    <w:rPr>
      <w:color w:val="0000FF"/>
      <w:u w:val="single"/>
    </w:rPr>
  </w:style>
  <w:style w:type="paragraph" w:styleId="NormaleWeb">
    <w:name w:val="Normal (Web)"/>
    <w:basedOn w:val="Normale"/>
    <w:uiPriority w:val="99"/>
    <w:semiHidden/>
    <w:unhideWhenUsed/>
    <w:rsid w:val="00EB67EC"/>
    <w:pPr>
      <w:spacing w:before="100" w:beforeAutospacing="1" w:after="100" w:afterAutospacing="1"/>
    </w:pPr>
    <w:rPr>
      <w:rFonts w:ascii="Times New Roman" w:hAnsi="Times New Roman"/>
      <w:sz w:val="24"/>
      <w:szCs w:val="24"/>
    </w:rPr>
  </w:style>
  <w:style w:type="paragraph" w:styleId="Corpodeltesto">
    <w:name w:val="Body Text"/>
    <w:basedOn w:val="Normale"/>
    <w:link w:val="CorpodeltestoCarattere"/>
    <w:uiPriority w:val="99"/>
    <w:semiHidden/>
    <w:unhideWhenUsed/>
    <w:rsid w:val="00EB67EC"/>
    <w:pPr>
      <w:jc w:val="both"/>
    </w:pPr>
    <w:rPr>
      <w:rFonts w:ascii="Arial" w:hAnsi="Arial" w:cs="Arial"/>
      <w:sz w:val="24"/>
      <w:szCs w:val="24"/>
    </w:rPr>
  </w:style>
  <w:style w:type="character" w:customStyle="1" w:styleId="CorpodeltestoCarattere">
    <w:name w:val="Corpo del testo Carattere"/>
    <w:basedOn w:val="Carpredefinitoparagrafo"/>
    <w:link w:val="Corpodeltesto"/>
    <w:uiPriority w:val="99"/>
    <w:semiHidden/>
    <w:rsid w:val="00EB67EC"/>
    <w:rPr>
      <w:rFonts w:ascii="Arial" w:hAnsi="Arial" w:cs="Arial"/>
      <w:sz w:val="24"/>
      <w:szCs w:val="24"/>
      <w:lang w:eastAsia="it-IT"/>
    </w:rPr>
  </w:style>
  <w:style w:type="paragraph" w:styleId="Testofumetto">
    <w:name w:val="Balloon Text"/>
    <w:basedOn w:val="Normale"/>
    <w:link w:val="TestofumettoCarattere"/>
    <w:uiPriority w:val="99"/>
    <w:semiHidden/>
    <w:unhideWhenUsed/>
    <w:rsid w:val="00EB67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7EC"/>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7561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giunti.it" TargetMode="External"/><Relationship Id="rId3" Type="http://schemas.openxmlformats.org/officeDocument/2006/relationships/settings" Target="settings.xml"/><Relationship Id="rId7" Type="http://schemas.openxmlformats.org/officeDocument/2006/relationships/hyperlink" Target="mailto:carini@giun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D6CB.F5892A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2020-02-01T11:48:00Z</dcterms:created>
  <dcterms:modified xsi:type="dcterms:W3CDTF">2020-02-01T11:49:00Z</dcterms:modified>
</cp:coreProperties>
</file>