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74" w:rsidRDefault="00581B74" w:rsidP="00BA0EAA">
      <w:pPr>
        <w:rPr>
          <w:rFonts w:ascii="Times New Roman" w:hAnsi="Times New Roman" w:cs="Times New Roman"/>
          <w:sz w:val="24"/>
          <w:szCs w:val="24"/>
        </w:rPr>
      </w:pPr>
      <w:r>
        <w:rPr>
          <w:rFonts w:ascii="Times New Roman" w:hAnsi="Times New Roman" w:cs="Times New Roman"/>
          <w:sz w:val="24"/>
          <w:szCs w:val="24"/>
        </w:rPr>
        <w:t>MIUR</w:t>
      </w:r>
    </w:p>
    <w:p w:rsidR="00581B74" w:rsidRDefault="00581B74" w:rsidP="00BA0EAA">
      <w:pPr>
        <w:rPr>
          <w:rFonts w:ascii="Times New Roman" w:hAnsi="Times New Roman" w:cs="Times New Roman"/>
          <w:sz w:val="24"/>
          <w:szCs w:val="24"/>
        </w:rPr>
      </w:pPr>
    </w:p>
    <w:p w:rsidR="00BA0EAA" w:rsidRDefault="00581B74" w:rsidP="00BA0EAA">
      <w:pPr>
        <w:rPr>
          <w:rFonts w:ascii="Times New Roman" w:hAnsi="Times New Roman" w:cs="Times New Roman"/>
          <w:sz w:val="24"/>
          <w:szCs w:val="24"/>
        </w:rPr>
      </w:pPr>
      <w:r>
        <w:rPr>
          <w:rFonts w:ascii="Times New Roman" w:hAnsi="Times New Roman" w:cs="Times New Roman"/>
          <w:sz w:val="24"/>
          <w:szCs w:val="24"/>
        </w:rPr>
        <w:t>Istruzione</w:t>
      </w:r>
    </w:p>
    <w:p w:rsidR="006A0CE5" w:rsidRDefault="006A0CE5" w:rsidP="006A0CE5">
      <w:pPr>
        <w:pStyle w:val="NormaleWeb"/>
        <w:shd w:val="clear" w:color="auto" w:fill="FFFFFF"/>
        <w:spacing w:before="0" w:beforeAutospacing="0" w:after="240" w:afterAutospacing="0" w:line="184" w:lineRule="atLeast"/>
        <w:jc w:val="center"/>
        <w:rPr>
          <w:rFonts w:ascii="Arial" w:hAnsi="Arial" w:cs="Arial"/>
          <w:color w:val="000000"/>
          <w:sz w:val="14"/>
          <w:szCs w:val="14"/>
        </w:rPr>
      </w:pPr>
      <w:proofErr w:type="spellStart"/>
      <w:r>
        <w:rPr>
          <w:rStyle w:val="Enfasigrassetto"/>
          <w:rFonts w:ascii="Arial" w:hAnsi="Arial" w:cs="Arial"/>
          <w:color w:val="000000"/>
          <w:sz w:val="14"/>
          <w:szCs w:val="14"/>
        </w:rPr>
        <w:t>#lamiascuolaccogliente</w:t>
      </w:r>
      <w:proofErr w:type="spellEnd"/>
      <w:r>
        <w:rPr>
          <w:rStyle w:val="Enfasigrassetto"/>
          <w:rFonts w:ascii="Arial" w:hAnsi="Arial" w:cs="Arial"/>
          <w:color w:val="000000"/>
          <w:sz w:val="14"/>
          <w:szCs w:val="14"/>
        </w:rPr>
        <w:t>, avviso pubblico per la valorizzazione ed il recupero di ambienti scolastici</w:t>
      </w:r>
    </w:p>
    <w:p w:rsidR="006A0CE5" w:rsidRDefault="006A0CE5" w:rsidP="006A0CE5">
      <w:pPr>
        <w:rPr>
          <w:rFonts w:ascii="Times New Roman" w:hAnsi="Times New Roman" w:cs="Times New Roman"/>
          <w:sz w:val="24"/>
          <w:szCs w:val="24"/>
        </w:rPr>
      </w:pPr>
    </w:p>
    <w:p w:rsidR="006A0CE5" w:rsidRDefault="006A0CE5" w:rsidP="006A0CE5">
      <w:pPr>
        <w:pStyle w:val="NormaleWeb"/>
        <w:shd w:val="clear" w:color="auto" w:fill="FFFFFF"/>
        <w:spacing w:before="0" w:beforeAutospacing="0" w:after="240" w:afterAutospacing="0" w:line="184" w:lineRule="atLeast"/>
        <w:jc w:val="both"/>
        <w:rPr>
          <w:rFonts w:ascii="Arial" w:hAnsi="Arial" w:cs="Arial"/>
          <w:color w:val="000000"/>
          <w:sz w:val="14"/>
          <w:szCs w:val="14"/>
        </w:rPr>
      </w:pPr>
      <w:r>
        <w:rPr>
          <w:rFonts w:ascii="Arial" w:hAnsi="Arial" w:cs="Arial"/>
          <w:color w:val="000000"/>
          <w:sz w:val="14"/>
          <w:szCs w:val="14"/>
        </w:rPr>
        <w:t>1 milione di euro per il recupero degli spazi comuni nelle scuole italiane. Un'iniziativa per riqualificare, abbellire, valorizzare gli ambienti scolastici, insediando laboratori permanenti che ospitino iniziative che stimolino la creatività degli studenti, favoriscano le esigenze degli istituti e li rendano maggiormente aperti al territorio e in grado di favorire processi di integrazione e multiculturalismo. In breve, un bando per scuole più accoglienti.</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 xml:space="preserve">Entro le 23.59 di giovedì 10 dicembre 2015, le scuole statali di ogni ordine e grado, singolarmente o in reti, potranno inviare la propria candidatura secondo le modalità indicate nel bando. Il contributo massimo erogato dal </w:t>
      </w:r>
      <w:proofErr w:type="spellStart"/>
      <w:r>
        <w:rPr>
          <w:rFonts w:ascii="Arial" w:hAnsi="Arial" w:cs="Arial"/>
          <w:color w:val="000000"/>
          <w:sz w:val="14"/>
          <w:szCs w:val="14"/>
        </w:rPr>
        <w:t>Miur</w:t>
      </w:r>
      <w:proofErr w:type="spellEnd"/>
      <w:r>
        <w:rPr>
          <w:rFonts w:ascii="Arial" w:hAnsi="Arial" w:cs="Arial"/>
          <w:color w:val="000000"/>
          <w:sz w:val="14"/>
          <w:szCs w:val="14"/>
        </w:rPr>
        <w:t xml:space="preserve"> per ogni singolo progetto sarà di 50.000 euro.</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Le proposte ammissibili a contributo devono riguardare il recupero, la riqualificazione e la valorizzazione di spazi comuni presenti nelle istituzioni scolastiche e potranno essere realizzate anche attraverso il coinvolgimento di enti, fondazioni o associazioni culturali, istituzioni di alta formazione artistica, musicale e coreutica e/o enti locali e territoriali.</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I progetti saranno valutati da un'apposita commissione in base, tra gli altri parametri, alla loro idoneità a favorire il recupero di spazi scolastici inutilizzati o diversamente utilizzati; capacità di coinvolgere gli studenti e valorizzarne la creatività; combattere la dispersione scolastica; garantire la coesione sociale, l'integrazione e il multiculturalismo, con il coinvolgimento di studenti stranieri</w:t>
      </w:r>
    </w:p>
    <w:p w:rsidR="006A0CE5" w:rsidRDefault="006A0CE5" w:rsidP="006A0CE5">
      <w:pPr>
        <w:pStyle w:val="NormaleWeb"/>
        <w:shd w:val="clear" w:color="auto" w:fill="FFFFFF"/>
        <w:spacing w:before="0" w:beforeAutospacing="0" w:after="240" w:afterAutospacing="0" w:line="184" w:lineRule="atLeast"/>
        <w:jc w:val="both"/>
        <w:rPr>
          <w:rFonts w:ascii="Arial" w:hAnsi="Arial" w:cs="Arial"/>
          <w:color w:val="000000"/>
          <w:sz w:val="14"/>
          <w:szCs w:val="14"/>
        </w:rPr>
      </w:pPr>
      <w:r>
        <w:rPr>
          <w:rFonts w:ascii="Arial" w:hAnsi="Arial" w:cs="Arial"/>
          <w:color w:val="000000"/>
          <w:sz w:val="14"/>
          <w:szCs w:val="14"/>
        </w:rPr>
        <w:t>Link:</w:t>
      </w:r>
      <w:r>
        <w:rPr>
          <w:rStyle w:val="apple-converted-space"/>
          <w:rFonts w:ascii="Arial" w:hAnsi="Arial" w:cs="Arial"/>
          <w:color w:val="000000"/>
          <w:sz w:val="14"/>
          <w:szCs w:val="14"/>
        </w:rPr>
        <w:t> </w:t>
      </w:r>
      <w:hyperlink r:id="rId5" w:tooltip="vai alla pagina" w:history="1">
        <w:r>
          <w:rPr>
            <w:rStyle w:val="Collegamentoipertestuale"/>
            <w:rFonts w:ascii="Arial" w:hAnsi="Arial" w:cs="Arial"/>
            <w:color w:val="000000"/>
            <w:sz w:val="14"/>
            <w:szCs w:val="14"/>
          </w:rPr>
          <w:t>http://hubmiur.pubblica.istruzione.it/web/ministero/bandi-per-la-scuola</w:t>
        </w:r>
      </w:hyperlink>
    </w:p>
    <w:p w:rsidR="00BA0EAA" w:rsidRPr="00BA0EAA" w:rsidRDefault="00FB66D3" w:rsidP="00BA0EA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sectPr w:rsidR="00BA0EAA" w:rsidRPr="00BA0EAA" w:rsidSect="00DB01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3DA"/>
    <w:multiLevelType w:val="hybridMultilevel"/>
    <w:tmpl w:val="E71EFEC4"/>
    <w:lvl w:ilvl="0" w:tplc="133ADAB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26174"/>
    <w:multiLevelType w:val="hybridMultilevel"/>
    <w:tmpl w:val="C0309C7C"/>
    <w:lvl w:ilvl="0" w:tplc="27D2E97E">
      <w:start w:val="1"/>
      <w:numFmt w:val="decimal"/>
      <w:lvlText w:val="%1)"/>
      <w:lvlJc w:val="left"/>
      <w:pPr>
        <w:ind w:left="14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B60827"/>
    <w:multiLevelType w:val="hybridMultilevel"/>
    <w:tmpl w:val="BC2A3674"/>
    <w:lvl w:ilvl="0" w:tplc="61F4271C">
      <w:start w:val="1"/>
      <w:numFmt w:val="lowerLetter"/>
      <w:lvlText w:val="%1)"/>
      <w:lvlJc w:val="left"/>
      <w:pPr>
        <w:ind w:left="1126" w:hanging="360"/>
      </w:pPr>
      <w:rPr>
        <w:rFonts w:hint="default"/>
      </w:rPr>
    </w:lvl>
    <w:lvl w:ilvl="1" w:tplc="04100019" w:tentative="1">
      <w:start w:val="1"/>
      <w:numFmt w:val="lowerLetter"/>
      <w:lvlText w:val="%2."/>
      <w:lvlJc w:val="left"/>
      <w:pPr>
        <w:ind w:left="1846" w:hanging="360"/>
      </w:pPr>
    </w:lvl>
    <w:lvl w:ilvl="2" w:tplc="0410001B" w:tentative="1">
      <w:start w:val="1"/>
      <w:numFmt w:val="lowerRoman"/>
      <w:lvlText w:val="%3."/>
      <w:lvlJc w:val="right"/>
      <w:pPr>
        <w:ind w:left="2566" w:hanging="180"/>
      </w:pPr>
    </w:lvl>
    <w:lvl w:ilvl="3" w:tplc="0410000F" w:tentative="1">
      <w:start w:val="1"/>
      <w:numFmt w:val="decimal"/>
      <w:lvlText w:val="%4."/>
      <w:lvlJc w:val="left"/>
      <w:pPr>
        <w:ind w:left="3286" w:hanging="360"/>
      </w:pPr>
    </w:lvl>
    <w:lvl w:ilvl="4" w:tplc="04100019" w:tentative="1">
      <w:start w:val="1"/>
      <w:numFmt w:val="lowerLetter"/>
      <w:lvlText w:val="%5."/>
      <w:lvlJc w:val="left"/>
      <w:pPr>
        <w:ind w:left="4006" w:hanging="360"/>
      </w:pPr>
    </w:lvl>
    <w:lvl w:ilvl="5" w:tplc="0410001B" w:tentative="1">
      <w:start w:val="1"/>
      <w:numFmt w:val="lowerRoman"/>
      <w:lvlText w:val="%6."/>
      <w:lvlJc w:val="right"/>
      <w:pPr>
        <w:ind w:left="4726" w:hanging="180"/>
      </w:pPr>
    </w:lvl>
    <w:lvl w:ilvl="6" w:tplc="0410000F" w:tentative="1">
      <w:start w:val="1"/>
      <w:numFmt w:val="decimal"/>
      <w:lvlText w:val="%7."/>
      <w:lvlJc w:val="left"/>
      <w:pPr>
        <w:ind w:left="5446" w:hanging="360"/>
      </w:pPr>
    </w:lvl>
    <w:lvl w:ilvl="7" w:tplc="04100019" w:tentative="1">
      <w:start w:val="1"/>
      <w:numFmt w:val="lowerLetter"/>
      <w:lvlText w:val="%8."/>
      <w:lvlJc w:val="left"/>
      <w:pPr>
        <w:ind w:left="6166" w:hanging="360"/>
      </w:pPr>
    </w:lvl>
    <w:lvl w:ilvl="8" w:tplc="0410001B" w:tentative="1">
      <w:start w:val="1"/>
      <w:numFmt w:val="lowerRoman"/>
      <w:lvlText w:val="%9."/>
      <w:lvlJc w:val="right"/>
      <w:pPr>
        <w:ind w:left="6886" w:hanging="180"/>
      </w:pPr>
    </w:lvl>
  </w:abstractNum>
  <w:abstractNum w:abstractNumId="3">
    <w:nsid w:val="0E80658B"/>
    <w:multiLevelType w:val="hybridMultilevel"/>
    <w:tmpl w:val="B58A14BA"/>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2E64700"/>
    <w:multiLevelType w:val="hybridMultilevel"/>
    <w:tmpl w:val="1ED42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3C67FA"/>
    <w:multiLevelType w:val="hybridMultilevel"/>
    <w:tmpl w:val="6D166DF8"/>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4BC637BC"/>
    <w:multiLevelType w:val="hybridMultilevel"/>
    <w:tmpl w:val="C25A9DD4"/>
    <w:lvl w:ilvl="0" w:tplc="C96CD64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B23AE9"/>
    <w:multiLevelType w:val="hybridMultilevel"/>
    <w:tmpl w:val="3F72438E"/>
    <w:lvl w:ilvl="0" w:tplc="27D2E97E">
      <w:start w:val="1"/>
      <w:numFmt w:val="decimal"/>
      <w:lvlText w:val="%1)"/>
      <w:lvlJc w:val="left"/>
      <w:pPr>
        <w:ind w:left="1486" w:hanging="360"/>
      </w:pPr>
      <w:rPr>
        <w:rFonts w:hint="default"/>
      </w:rPr>
    </w:lvl>
    <w:lvl w:ilvl="1" w:tplc="04100019" w:tentative="1">
      <w:start w:val="1"/>
      <w:numFmt w:val="lowerLetter"/>
      <w:lvlText w:val="%2."/>
      <w:lvlJc w:val="left"/>
      <w:pPr>
        <w:ind w:left="2206" w:hanging="360"/>
      </w:pPr>
    </w:lvl>
    <w:lvl w:ilvl="2" w:tplc="0410001B" w:tentative="1">
      <w:start w:val="1"/>
      <w:numFmt w:val="lowerRoman"/>
      <w:lvlText w:val="%3."/>
      <w:lvlJc w:val="right"/>
      <w:pPr>
        <w:ind w:left="2926" w:hanging="180"/>
      </w:pPr>
    </w:lvl>
    <w:lvl w:ilvl="3" w:tplc="0410000F" w:tentative="1">
      <w:start w:val="1"/>
      <w:numFmt w:val="decimal"/>
      <w:lvlText w:val="%4."/>
      <w:lvlJc w:val="left"/>
      <w:pPr>
        <w:ind w:left="3646" w:hanging="360"/>
      </w:pPr>
    </w:lvl>
    <w:lvl w:ilvl="4" w:tplc="04100019" w:tentative="1">
      <w:start w:val="1"/>
      <w:numFmt w:val="lowerLetter"/>
      <w:lvlText w:val="%5."/>
      <w:lvlJc w:val="left"/>
      <w:pPr>
        <w:ind w:left="4366" w:hanging="360"/>
      </w:pPr>
    </w:lvl>
    <w:lvl w:ilvl="5" w:tplc="0410001B" w:tentative="1">
      <w:start w:val="1"/>
      <w:numFmt w:val="lowerRoman"/>
      <w:lvlText w:val="%6."/>
      <w:lvlJc w:val="right"/>
      <w:pPr>
        <w:ind w:left="5086" w:hanging="180"/>
      </w:pPr>
    </w:lvl>
    <w:lvl w:ilvl="6" w:tplc="0410000F" w:tentative="1">
      <w:start w:val="1"/>
      <w:numFmt w:val="decimal"/>
      <w:lvlText w:val="%7."/>
      <w:lvlJc w:val="left"/>
      <w:pPr>
        <w:ind w:left="5806" w:hanging="360"/>
      </w:pPr>
    </w:lvl>
    <w:lvl w:ilvl="7" w:tplc="04100019" w:tentative="1">
      <w:start w:val="1"/>
      <w:numFmt w:val="lowerLetter"/>
      <w:lvlText w:val="%8."/>
      <w:lvlJc w:val="left"/>
      <w:pPr>
        <w:ind w:left="6526" w:hanging="360"/>
      </w:pPr>
    </w:lvl>
    <w:lvl w:ilvl="8" w:tplc="0410001B" w:tentative="1">
      <w:start w:val="1"/>
      <w:numFmt w:val="lowerRoman"/>
      <w:lvlText w:val="%9."/>
      <w:lvlJc w:val="right"/>
      <w:pPr>
        <w:ind w:left="7246" w:hanging="180"/>
      </w:pPr>
    </w:lvl>
  </w:abstractNum>
  <w:abstractNum w:abstractNumId="8">
    <w:nsid w:val="71687CD3"/>
    <w:multiLevelType w:val="hybridMultilevel"/>
    <w:tmpl w:val="FD7C3C10"/>
    <w:lvl w:ilvl="0" w:tplc="61F4271C">
      <w:start w:val="1"/>
      <w:numFmt w:val="lowerLetter"/>
      <w:lvlText w:val="%1)"/>
      <w:lvlJc w:val="left"/>
      <w:pPr>
        <w:ind w:left="112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156904"/>
    <w:multiLevelType w:val="hybridMultilevel"/>
    <w:tmpl w:val="076C2560"/>
    <w:lvl w:ilvl="0" w:tplc="61F4271C">
      <w:start w:val="1"/>
      <w:numFmt w:val="lowerLetter"/>
      <w:lvlText w:val="%1)"/>
      <w:lvlJc w:val="left"/>
      <w:pPr>
        <w:ind w:left="1932" w:hanging="360"/>
      </w:pPr>
      <w:rPr>
        <w:rFonts w:hint="default"/>
      </w:rPr>
    </w:lvl>
    <w:lvl w:ilvl="1" w:tplc="04100019" w:tentative="1">
      <w:start w:val="1"/>
      <w:numFmt w:val="lowerLetter"/>
      <w:lvlText w:val="%2."/>
      <w:lvlJc w:val="left"/>
      <w:pPr>
        <w:ind w:left="2246" w:hanging="360"/>
      </w:pPr>
    </w:lvl>
    <w:lvl w:ilvl="2" w:tplc="0410001B" w:tentative="1">
      <w:start w:val="1"/>
      <w:numFmt w:val="lowerRoman"/>
      <w:lvlText w:val="%3."/>
      <w:lvlJc w:val="right"/>
      <w:pPr>
        <w:ind w:left="2966" w:hanging="180"/>
      </w:pPr>
    </w:lvl>
    <w:lvl w:ilvl="3" w:tplc="0410000F" w:tentative="1">
      <w:start w:val="1"/>
      <w:numFmt w:val="decimal"/>
      <w:lvlText w:val="%4."/>
      <w:lvlJc w:val="left"/>
      <w:pPr>
        <w:ind w:left="3686" w:hanging="360"/>
      </w:pPr>
    </w:lvl>
    <w:lvl w:ilvl="4" w:tplc="04100019" w:tentative="1">
      <w:start w:val="1"/>
      <w:numFmt w:val="lowerLetter"/>
      <w:lvlText w:val="%5."/>
      <w:lvlJc w:val="left"/>
      <w:pPr>
        <w:ind w:left="4406" w:hanging="360"/>
      </w:pPr>
    </w:lvl>
    <w:lvl w:ilvl="5" w:tplc="0410001B" w:tentative="1">
      <w:start w:val="1"/>
      <w:numFmt w:val="lowerRoman"/>
      <w:lvlText w:val="%6."/>
      <w:lvlJc w:val="right"/>
      <w:pPr>
        <w:ind w:left="5126" w:hanging="180"/>
      </w:pPr>
    </w:lvl>
    <w:lvl w:ilvl="6" w:tplc="0410000F" w:tentative="1">
      <w:start w:val="1"/>
      <w:numFmt w:val="decimal"/>
      <w:lvlText w:val="%7."/>
      <w:lvlJc w:val="left"/>
      <w:pPr>
        <w:ind w:left="5846" w:hanging="360"/>
      </w:pPr>
    </w:lvl>
    <w:lvl w:ilvl="7" w:tplc="04100019" w:tentative="1">
      <w:start w:val="1"/>
      <w:numFmt w:val="lowerLetter"/>
      <w:lvlText w:val="%8."/>
      <w:lvlJc w:val="left"/>
      <w:pPr>
        <w:ind w:left="6566" w:hanging="360"/>
      </w:pPr>
    </w:lvl>
    <w:lvl w:ilvl="8" w:tplc="0410001B" w:tentative="1">
      <w:start w:val="1"/>
      <w:numFmt w:val="lowerRoman"/>
      <w:lvlText w:val="%9."/>
      <w:lvlJc w:val="right"/>
      <w:pPr>
        <w:ind w:left="7286" w:hanging="180"/>
      </w:pPr>
    </w:lvl>
  </w:abstractNum>
  <w:abstractNum w:abstractNumId="10">
    <w:nsid w:val="79BF79F1"/>
    <w:multiLevelType w:val="hybridMultilevel"/>
    <w:tmpl w:val="ED821A00"/>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2"/>
  </w:num>
  <w:num w:numId="6">
    <w:abstractNumId w:val="9"/>
  </w:num>
  <w:num w:numId="7">
    <w:abstractNumId w:val="8"/>
  </w:num>
  <w:num w:numId="8">
    <w:abstractNumId w:val="7"/>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useFELayout/>
  </w:compat>
  <w:rsids>
    <w:rsidRoot w:val="008962E7"/>
    <w:rsid w:val="001D04E3"/>
    <w:rsid w:val="0025590E"/>
    <w:rsid w:val="0025701B"/>
    <w:rsid w:val="00327496"/>
    <w:rsid w:val="00493139"/>
    <w:rsid w:val="00495EA0"/>
    <w:rsid w:val="004E6307"/>
    <w:rsid w:val="00581B74"/>
    <w:rsid w:val="006A0CE5"/>
    <w:rsid w:val="00821C9D"/>
    <w:rsid w:val="008962E7"/>
    <w:rsid w:val="009157CB"/>
    <w:rsid w:val="009233B1"/>
    <w:rsid w:val="009D2069"/>
    <w:rsid w:val="00BA0EAA"/>
    <w:rsid w:val="00BB4A51"/>
    <w:rsid w:val="00BC25BB"/>
    <w:rsid w:val="00C73B0C"/>
    <w:rsid w:val="00DB0131"/>
    <w:rsid w:val="00FB66D3"/>
    <w:rsid w:val="00FF01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1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62E7"/>
    <w:pPr>
      <w:ind w:left="720"/>
      <w:contextualSpacing/>
    </w:pPr>
  </w:style>
  <w:style w:type="character" w:styleId="Collegamentoipertestuale">
    <w:name w:val="Hyperlink"/>
    <w:basedOn w:val="Carpredefinitoparagrafo"/>
    <w:rsid w:val="00BA0EAA"/>
    <w:rPr>
      <w:color w:val="0000FF"/>
      <w:u w:val="single"/>
    </w:rPr>
  </w:style>
  <w:style w:type="paragraph" w:styleId="Testofumetto">
    <w:name w:val="Balloon Text"/>
    <w:basedOn w:val="Normale"/>
    <w:link w:val="TestofumettoCarattere"/>
    <w:uiPriority w:val="99"/>
    <w:semiHidden/>
    <w:unhideWhenUsed/>
    <w:rsid w:val="00BA0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A"/>
    <w:rPr>
      <w:rFonts w:ascii="Tahoma" w:hAnsi="Tahoma" w:cs="Tahoma"/>
      <w:sz w:val="16"/>
      <w:szCs w:val="16"/>
    </w:rPr>
  </w:style>
  <w:style w:type="paragraph" w:styleId="NormaleWeb">
    <w:name w:val="Normal (Web)"/>
    <w:basedOn w:val="Normale"/>
    <w:uiPriority w:val="99"/>
    <w:semiHidden/>
    <w:unhideWhenUsed/>
    <w:rsid w:val="006A0CE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A0CE5"/>
    <w:rPr>
      <w:b/>
      <w:bCs/>
    </w:rPr>
  </w:style>
  <w:style w:type="character" w:customStyle="1" w:styleId="apple-converted-space">
    <w:name w:val="apple-converted-space"/>
    <w:basedOn w:val="Carpredefinitoparagrafo"/>
    <w:rsid w:val="006A0CE5"/>
  </w:style>
</w:styles>
</file>

<file path=word/webSettings.xml><?xml version="1.0" encoding="utf-8"?>
<w:webSettings xmlns:r="http://schemas.openxmlformats.org/officeDocument/2006/relationships" xmlns:w="http://schemas.openxmlformats.org/wordprocessingml/2006/main">
  <w:divs>
    <w:div w:id="18450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bmiur.pubblica.istruzione.it/web/ministero/bandi-per-la-scuol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2238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cp:lastPrinted>2015-11-09T11:22:00Z</cp:lastPrinted>
  <dcterms:created xsi:type="dcterms:W3CDTF">2015-11-10T10:55:00Z</dcterms:created>
  <dcterms:modified xsi:type="dcterms:W3CDTF">2015-11-10T10:59:00Z</dcterms:modified>
</cp:coreProperties>
</file>