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CellSpacing w:w="0" w:type="dxa"/>
        <w:tblBorders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3F2F32" w:rsidTr="003F2F32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0" w:type="dxa"/>
              <w:right w:w="225" w:type="dxa"/>
            </w:tcMar>
            <w:vAlign w:val="center"/>
          </w:tcPr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Gentile insegnante,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hai già realizzato con la tua classe il </w:t>
            </w:r>
            <w:r>
              <w:rPr>
                <w:rStyle w:val="Enfasicorsivo"/>
                <w:rFonts w:ascii="Helvetica" w:hAnsi="Helvetica" w:cs="Helvetica"/>
                <w:b/>
                <w:bCs/>
                <w:color w:val="0888C5"/>
                <w:sz w:val="23"/>
                <w:szCs w:val="23"/>
              </w:rPr>
              <w:t>Libro delle Emozioni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?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È un’occasione per riflettere con gli alunni su temi che li toccano da vicino e per partecipare a un concorso che mette in palio </w:t>
            </w:r>
            <w:r>
              <w:rPr>
                <w:rStyle w:val="Enfasicorsivo"/>
                <w:rFonts w:ascii="Helvetica" w:hAnsi="Helvetica" w:cs="Helvetica"/>
                <w:b/>
                <w:bCs/>
                <w:color w:val="0888C5"/>
                <w:sz w:val="23"/>
                <w:szCs w:val="23"/>
              </w:rPr>
              <w:t>premi</w:t>
            </w:r>
            <w:r>
              <w:rPr>
                <w:rStyle w:val="Enfasigrassetto"/>
                <w:rFonts w:ascii="Helvetica" w:hAnsi="Helvetica" w:cs="Helvetica"/>
                <w:color w:val="0888C5"/>
                <w:sz w:val="23"/>
                <w:szCs w:val="23"/>
              </w:rPr>
              <w:t xml:space="preserve"> </w:t>
            </w:r>
            <w:r>
              <w:rPr>
                <w:rStyle w:val="Enfasicorsivo"/>
                <w:rFonts w:ascii="Helvetica" w:hAnsi="Helvetica" w:cs="Helvetica"/>
                <w:b/>
                <w:bCs/>
                <w:color w:val="0888C5"/>
                <w:sz w:val="23"/>
                <w:szCs w:val="23"/>
              </w:rPr>
              <w:t>importanti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!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Come? È facile.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Con il concorso educativo </w:t>
            </w:r>
            <w:r>
              <w:rPr>
                <w:rStyle w:val="Enfasigrassetto"/>
                <w:rFonts w:ascii="Helvetica" w:hAnsi="Helvetica" w:cs="Helvetica"/>
                <w:color w:val="0888C5"/>
                <w:sz w:val="23"/>
                <w:szCs w:val="23"/>
              </w:rPr>
              <w:t>Emozioni tra le pagine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, dedicato alla Scuola Primaria e promosso dal Battello a Vapore, ogni docente che abbia realizzato nel corso dell’anno scolastico un’attività sulle emozioni - utilizzando i materiali disponibili online o seguendo un percorso diverso e più adatto alla propria classe - dovrà concluderlo realizzando con gli alunni il </w:t>
            </w:r>
            <w:r>
              <w:rPr>
                <w:rStyle w:val="Enfasicorsivo"/>
                <w:rFonts w:ascii="Helvetica" w:hAnsi="Helvetica" w:cs="Helvetica"/>
                <w:b/>
                <w:bCs/>
                <w:color w:val="0888C5"/>
                <w:sz w:val="23"/>
                <w:szCs w:val="23"/>
              </w:rPr>
              <w:t>Libro delle Emozioni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.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Il lavoro della classe dovrà essere documentato da un massimo di tre fotografie e una breve relazione dell’insegnante.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Le proposte inviate verranno pubblicate su LeggendoLeggendo.it e da quel momento tutti gli iscritti al sito potranno </w:t>
            </w:r>
            <w:r>
              <w:rPr>
                <w:rStyle w:val="Enfasigrassetto"/>
                <w:rFonts w:ascii="Helvetica" w:hAnsi="Helvetica" w:cs="Helvetica"/>
                <w:color w:val="0888C5"/>
                <w:sz w:val="23"/>
                <w:szCs w:val="23"/>
              </w:rPr>
              <w:t>votare i lavori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e attribuire un giudizio utilizzando </w:t>
            </w:r>
            <w:r>
              <w:rPr>
                <w:rStyle w:val="Enfasigrassetto"/>
                <w:rFonts w:ascii="Helvetica" w:hAnsi="Helvetica" w:cs="Helvetica"/>
                <w:color w:val="0888C5"/>
                <w:sz w:val="23"/>
                <w:szCs w:val="23"/>
              </w:rPr>
              <w:t>da 1 a 5 stelline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!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Saranno premiate le 33 classi che avranno ottenuto la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u w:val="single"/>
              </w:rPr>
              <w:t>media più alta di stelline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: in palio </w:t>
            </w:r>
            <w:r>
              <w:rPr>
                <w:rStyle w:val="Enfasigrassetto"/>
                <w:rFonts w:ascii="Helvetica" w:hAnsi="Helvetica" w:cs="Helvetica"/>
                <w:color w:val="0888C5"/>
                <w:sz w:val="23"/>
                <w:szCs w:val="23"/>
              </w:rPr>
              <w:t>centinaia di libri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del Battello Vapore!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hyperlink r:id="rId4" w:tgtFrame="_blank" w:history="1">
              <w:r>
                <w:rPr>
                  <w:rStyle w:val="Enfasigrassetto"/>
                  <w:rFonts w:ascii="Helvetica" w:hAnsi="Helvetica" w:cs="Helvetica"/>
                  <w:color w:val="0888C5"/>
                  <w:sz w:val="23"/>
                  <w:szCs w:val="23"/>
                  <w:u w:val="single"/>
                </w:rPr>
                <w:t>Qui</w:t>
              </w:r>
            </w:hyperlink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trovi tutte le informazioni sul concorso, </w:t>
            </w:r>
            <w:hyperlink r:id="rId5" w:tgtFrame="_blank" w:history="1">
              <w:r>
                <w:rPr>
                  <w:rStyle w:val="Enfasigrassetto"/>
                  <w:rFonts w:ascii="Helvetica" w:hAnsi="Helvetica" w:cs="Helvetica"/>
                  <w:color w:val="0888C5"/>
                  <w:sz w:val="23"/>
                  <w:szCs w:val="23"/>
                  <w:u w:val="single"/>
                </w:rPr>
                <w:t>qui</w:t>
              </w:r>
            </w:hyperlink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la gallery con i lavori già pubblicati dai tuoi colleghi.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Hai tempo fino al </w:t>
            </w:r>
            <w:r>
              <w:rPr>
                <w:rStyle w:val="Enfasigrassetto"/>
                <w:rFonts w:ascii="Helvetica" w:hAnsi="Helvetica" w:cs="Helvetica"/>
                <w:color w:val="0888C5"/>
                <w:sz w:val="23"/>
                <w:szCs w:val="23"/>
              </w:rPr>
              <w:t xml:space="preserve">25 marzo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per partecipare!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Buon lavoro.</w:t>
            </w:r>
          </w:p>
          <w:p w:rsidR="003F2F32" w:rsidRDefault="003F2F32">
            <w:pPr>
              <w:pStyle w:val="NormaleWeb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Enfasigrassetto"/>
                <w:rFonts w:ascii="Helvetica" w:hAnsi="Helvetica" w:cs="Helvetica"/>
                <w:color w:val="0888C5"/>
                <w:sz w:val="23"/>
                <w:szCs w:val="23"/>
              </w:rPr>
              <w:t>Lo staff di LeggendoLeggendo</w:t>
            </w:r>
          </w:p>
        </w:tc>
      </w:tr>
      <w:tr w:rsidR="003F2F32" w:rsidTr="003F2F32">
        <w:trPr>
          <w:tblCellSpacing w:w="0" w:type="dxa"/>
        </w:trPr>
        <w:tc>
          <w:tcPr>
            <w:tcW w:w="0" w:type="auto"/>
            <w:tcBorders>
              <w:top w:val="single" w:sz="48" w:space="0" w:color="0777AC"/>
              <w:left w:val="nil"/>
              <w:bottom w:val="nil"/>
              <w:right w:val="nil"/>
            </w:tcBorders>
            <w:shd w:val="clear" w:color="auto" w:fill="DEDEDE"/>
            <w:vAlign w:val="bottom"/>
            <w:hideMark/>
          </w:tcPr>
          <w:p w:rsidR="003F2F32" w:rsidRDefault="003F2F32">
            <w:pPr>
              <w:pStyle w:val="NormaleWeb"/>
              <w:spacing w:before="300" w:beforeAutospacing="0" w:after="300" w:afterAutospacing="0"/>
              <w:jc w:val="center"/>
              <w:rPr>
                <w:rFonts w:ascii="Helvetica" w:hAnsi="Helvetica" w:cs="Helvetica"/>
                <w:color w:val="797979"/>
                <w:sz w:val="18"/>
                <w:szCs w:val="18"/>
              </w:rPr>
            </w:pPr>
            <w:r>
              <w:rPr>
                <w:rFonts w:ascii="Helvetica" w:hAnsi="Helvetica" w:cs="Helvetica"/>
                <w:color w:val="797979"/>
                <w:sz w:val="18"/>
                <w:szCs w:val="18"/>
              </w:rPr>
              <w:t xml:space="preserve">Questa newsletter è un servizio gratuito offerto da Edizioni Piemme. Se vuoi disiscriverti </w:t>
            </w:r>
            <w:hyperlink r:id="rId6" w:history="1">
              <w:r>
                <w:rPr>
                  <w:rStyle w:val="Collegamentoipertestuale"/>
                  <w:rFonts w:ascii="Helvetica" w:hAnsi="Helvetica" w:cs="Helvetica"/>
                  <w:color w:val="797979"/>
                  <w:sz w:val="18"/>
                  <w:szCs w:val="18"/>
                </w:rPr>
                <w:t>clicca qui</w:t>
              </w:r>
            </w:hyperlink>
            <w:r>
              <w:rPr>
                <w:rFonts w:ascii="Helvetica" w:hAnsi="Helvetica" w:cs="Helvetica"/>
                <w:color w:val="797979"/>
                <w:sz w:val="18"/>
                <w:szCs w:val="18"/>
              </w:rPr>
              <w:t xml:space="preserve"> </w:t>
            </w:r>
          </w:p>
          <w:p w:rsidR="003F2F32" w:rsidRDefault="003F2F32">
            <w:pPr>
              <w:pStyle w:val="NormaleWeb"/>
              <w:jc w:val="center"/>
              <w:rPr>
                <w:rFonts w:ascii="Helvetica" w:hAnsi="Helvetica" w:cs="Helvetica"/>
                <w:color w:val="ABABAD"/>
                <w:sz w:val="21"/>
                <w:szCs w:val="21"/>
              </w:rPr>
            </w:pPr>
            <w:r>
              <w:rPr>
                <w:rFonts w:ascii="Helvetica" w:hAnsi="Helvetica" w:cs="Helvetica"/>
                <w:color w:val="ABABAD"/>
                <w:sz w:val="21"/>
                <w:szCs w:val="21"/>
              </w:rPr>
              <w:t xml:space="preserve">Copyright 2014 | </w:t>
            </w:r>
            <w:hyperlink r:id="rId7" w:history="1">
              <w:r>
                <w:rPr>
                  <w:rStyle w:val="Collegamentoipertestuale"/>
                  <w:rFonts w:ascii="Helvetica" w:hAnsi="Helvetica" w:cs="Helvetica"/>
                  <w:color w:val="797979"/>
                  <w:sz w:val="21"/>
                  <w:szCs w:val="21"/>
                </w:rPr>
                <w:t>Edizioni Piemme S.p.a.</w:t>
              </w:r>
            </w:hyperlink>
            <w:r>
              <w:rPr>
                <w:rFonts w:ascii="Helvetica" w:hAnsi="Helvetica" w:cs="Helvetica"/>
                <w:color w:val="ABABAD"/>
                <w:sz w:val="21"/>
                <w:szCs w:val="21"/>
              </w:rPr>
              <w:t xml:space="preserve"> | P. Iva: 12807820159 | </w:t>
            </w:r>
            <w:hyperlink r:id="rId8" w:history="1">
              <w:r>
                <w:rPr>
                  <w:rStyle w:val="Collegamentoipertestuale"/>
                  <w:rFonts w:ascii="Helvetica" w:hAnsi="Helvetica" w:cs="Helvetica"/>
                  <w:color w:val="797979"/>
                  <w:sz w:val="21"/>
                  <w:szCs w:val="21"/>
                </w:rPr>
                <w:t>Privacy Policy</w:t>
              </w:r>
            </w:hyperlink>
            <w:r>
              <w:rPr>
                <w:rFonts w:ascii="Helvetica" w:hAnsi="Helvetica" w:cs="Helvetica"/>
                <w:color w:val="ABABAD"/>
                <w:sz w:val="21"/>
                <w:szCs w:val="21"/>
              </w:rPr>
              <w:t xml:space="preserve"> </w:t>
            </w:r>
          </w:p>
        </w:tc>
      </w:tr>
    </w:tbl>
    <w:p w:rsidR="003F2F32" w:rsidRDefault="003F2F32" w:rsidP="003F2F3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19050" t="0" r="9525" b="0"/>
            <wp:docPr id="1" name="Immagin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EA" w:rsidRDefault="00C145EA"/>
    <w:sectPr w:rsidR="00C14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F2F32"/>
    <w:rsid w:val="003F2F32"/>
    <w:rsid w:val="00C1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2F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F2F3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F2F32"/>
    <w:rPr>
      <w:i/>
      <w:iCs/>
    </w:rPr>
  </w:style>
  <w:style w:type="character" w:styleId="Enfasigrassetto">
    <w:name w:val="Strong"/>
    <w:basedOn w:val="Carpredefinitoparagrafo"/>
    <w:uiPriority w:val="22"/>
    <w:qFormat/>
    <w:rsid w:val="003F2F3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ontactlab.it/c/2004767/601/924648/92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.contactlab.it/c/2004767/601/924648/92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contactlab.it/c/2004767/601/924648/9294?email=csic8an00x@istruzione.it&amp;idUtente=40011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.contactlab.it/c/2004767/601/924648/929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.contactlab.it/c/2004767/601/924648/9292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2017-03-20T09:30:00Z</dcterms:created>
  <dcterms:modified xsi:type="dcterms:W3CDTF">2017-03-20T09:30:00Z</dcterms:modified>
</cp:coreProperties>
</file>